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286"/>
        <w:tblOverlap w:val="never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229"/>
      </w:tblGrid>
      <w:tr w:rsidR="009A6A05" w:rsidRPr="00F61AE4" w14:paraId="065E5E12" w14:textId="77777777" w:rsidTr="00E51E52">
        <w:tc>
          <w:tcPr>
            <w:tcW w:w="2480" w:type="dxa"/>
          </w:tcPr>
          <w:p w14:paraId="065E5E10" w14:textId="3A006724" w:rsidR="009A6A05" w:rsidRPr="00F61AE4" w:rsidRDefault="342A6AD7" w:rsidP="342A6AD7">
            <w:pPr>
              <w:pStyle w:val="VasteGegevensCharCharCharCharCharCharCharCharCharCha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F61AE4">
              <w:rPr>
                <w:rFonts w:ascii="Arial" w:hAnsi="Arial" w:cs="Arial"/>
                <w:sz w:val="18"/>
                <w:szCs w:val="18"/>
                <w:lang w:val="nl-NL"/>
              </w:rPr>
              <w:t>Certificatieschema(‘s)</w:t>
            </w:r>
          </w:p>
        </w:tc>
        <w:tc>
          <w:tcPr>
            <w:tcW w:w="7229" w:type="dxa"/>
          </w:tcPr>
          <w:p w14:paraId="065E5E11" w14:textId="609B57C0" w:rsidR="007F2526" w:rsidRPr="00F61AE4" w:rsidRDefault="00136020" w:rsidP="00696BB8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SIKB 4000 </w:t>
            </w:r>
            <w:r w:rsidR="00F61AE4" w:rsidRPr="00F61AE4">
              <w:rPr>
                <w:rFonts w:ascii="Arial" w:hAnsi="Arial" w:cs="Arial"/>
                <w:sz w:val="18"/>
                <w:szCs w:val="18"/>
              </w:rPr>
              <w:t>A</w:t>
            </w:r>
            <w:r w:rsidRPr="00F61AE4">
              <w:rPr>
                <w:rFonts w:ascii="Arial" w:hAnsi="Arial" w:cs="Arial"/>
                <w:sz w:val="18"/>
                <w:szCs w:val="18"/>
              </w:rPr>
              <w:t>rcheologie</w:t>
            </w:r>
          </w:p>
        </w:tc>
      </w:tr>
      <w:tr w:rsidR="009A6A05" w:rsidRPr="00F61AE4" w14:paraId="065E5E15" w14:textId="77777777" w:rsidTr="00E51E52">
        <w:tc>
          <w:tcPr>
            <w:tcW w:w="2480" w:type="dxa"/>
          </w:tcPr>
          <w:p w14:paraId="065E5E13" w14:textId="77777777" w:rsidR="009A6A05" w:rsidRPr="00F61AE4" w:rsidRDefault="009A6A05" w:rsidP="00696BB8">
            <w:pPr>
              <w:pStyle w:val="VasteGegevensCharCharCharCharCharCharCharCharCharCha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F61AE4">
              <w:rPr>
                <w:rFonts w:ascii="Arial" w:hAnsi="Arial" w:cs="Arial"/>
                <w:sz w:val="18"/>
                <w:szCs w:val="18"/>
                <w:lang w:val="nl-NL"/>
              </w:rPr>
              <w:t>Toepassingsgebied</w:t>
            </w:r>
          </w:p>
        </w:tc>
        <w:tc>
          <w:tcPr>
            <w:tcW w:w="7229" w:type="dxa"/>
          </w:tcPr>
          <w:p w14:paraId="19D072F3" w14:textId="505E8CFB" w:rsidR="00136020" w:rsidRPr="00F61AE4" w:rsidRDefault="00136020" w:rsidP="00696BB8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Voorbereiden, uitvoeren, evalueren en deponeren van Archeologisch onderzoek versie 4.1 </w:t>
            </w:r>
            <w:r w:rsidR="00F61AE4" w:rsidRPr="00F61AE4">
              <w:rPr>
                <w:rFonts w:ascii="Arial" w:hAnsi="Arial" w:cs="Arial"/>
                <w:sz w:val="18"/>
                <w:szCs w:val="18"/>
              </w:rPr>
              <w:t>d.d.</w:t>
            </w:r>
            <w:r w:rsidRPr="00F61AE4">
              <w:rPr>
                <w:rFonts w:ascii="Arial" w:hAnsi="Arial" w:cs="Arial"/>
                <w:sz w:val="18"/>
                <w:szCs w:val="18"/>
              </w:rPr>
              <w:t xml:space="preserve"> 24-05-2018</w:t>
            </w:r>
            <w:r w:rsidR="009D2B0F" w:rsidRPr="00F61AE4">
              <w:rPr>
                <w:rFonts w:ascii="Arial" w:hAnsi="Arial" w:cs="Arial"/>
                <w:sz w:val="18"/>
                <w:szCs w:val="18"/>
              </w:rPr>
              <w:t xml:space="preserve">. Het auditprogramma is afhankelijk van de scope van de certificering </w:t>
            </w:r>
          </w:p>
          <w:p w14:paraId="7FBDAAC7" w14:textId="77777777" w:rsidR="008E42A1" w:rsidRPr="00F61AE4" w:rsidRDefault="008E42A1" w:rsidP="00696B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F8212F" w14:textId="77777777" w:rsidR="008E42A1" w:rsidRPr="00F61AE4" w:rsidRDefault="008E42A1" w:rsidP="00696BB8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Onder de BRL SIKB 4000 behoren de volgende protocollen </w:t>
            </w:r>
          </w:p>
          <w:p w14:paraId="3DF3C1B1" w14:textId="79F28431" w:rsidR="008E42A1" w:rsidRPr="00F61AE4" w:rsidRDefault="008E42A1" w:rsidP="00696BB8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4001 Programma van Eisen, versie 4.1 </w:t>
            </w:r>
            <w:r w:rsidR="00F61AE4" w:rsidRPr="00F61AE4">
              <w:rPr>
                <w:rFonts w:ascii="Arial" w:hAnsi="Arial" w:cs="Arial"/>
                <w:sz w:val="18"/>
                <w:szCs w:val="18"/>
              </w:rPr>
              <w:t>d.d.</w:t>
            </w:r>
            <w:r w:rsidRPr="00F61AE4">
              <w:rPr>
                <w:rFonts w:ascii="Arial" w:hAnsi="Arial" w:cs="Arial"/>
                <w:sz w:val="18"/>
                <w:szCs w:val="18"/>
              </w:rPr>
              <w:t xml:space="preserve"> 24-05-2018 </w:t>
            </w:r>
          </w:p>
          <w:p w14:paraId="7B0BF27F" w14:textId="18607985" w:rsidR="008E42A1" w:rsidRPr="00F61AE4" w:rsidRDefault="008E42A1" w:rsidP="00696BB8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4002 Bureauonderzoek, versie 4.1 </w:t>
            </w:r>
            <w:r w:rsidR="00F61AE4" w:rsidRPr="00F61AE4">
              <w:rPr>
                <w:rFonts w:ascii="Arial" w:hAnsi="Arial" w:cs="Arial"/>
                <w:sz w:val="18"/>
                <w:szCs w:val="18"/>
              </w:rPr>
              <w:t>d.d.</w:t>
            </w:r>
            <w:r w:rsidRPr="00F61AE4">
              <w:rPr>
                <w:rFonts w:ascii="Arial" w:hAnsi="Arial" w:cs="Arial"/>
                <w:sz w:val="18"/>
                <w:szCs w:val="18"/>
              </w:rPr>
              <w:t xml:space="preserve"> 24-05-2018 </w:t>
            </w:r>
          </w:p>
          <w:p w14:paraId="0C768D7F" w14:textId="003C433E" w:rsidR="008E42A1" w:rsidRPr="00F61AE4" w:rsidRDefault="008E42A1" w:rsidP="00696BB8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4003 Inventariserend veldonderzoek (landbodems), versie 4.1 </w:t>
            </w:r>
            <w:r w:rsidR="00F61AE4" w:rsidRPr="00F61AE4">
              <w:rPr>
                <w:rFonts w:ascii="Arial" w:hAnsi="Arial" w:cs="Arial"/>
                <w:sz w:val="18"/>
                <w:szCs w:val="18"/>
              </w:rPr>
              <w:t>d.d.</w:t>
            </w:r>
            <w:r w:rsidRPr="00F61AE4">
              <w:rPr>
                <w:rFonts w:ascii="Arial" w:hAnsi="Arial" w:cs="Arial"/>
                <w:sz w:val="18"/>
                <w:szCs w:val="18"/>
              </w:rPr>
              <w:t xml:space="preserve"> 24-05-2018</w:t>
            </w:r>
          </w:p>
          <w:p w14:paraId="141585A7" w14:textId="52714EF2" w:rsidR="008E42A1" w:rsidRPr="00F61AE4" w:rsidRDefault="008E42A1" w:rsidP="00696BB8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4004 Opgraven (landbodems), versie 4.1 </w:t>
            </w:r>
            <w:r w:rsidR="00F61AE4" w:rsidRPr="00F61AE4">
              <w:rPr>
                <w:rFonts w:ascii="Arial" w:hAnsi="Arial" w:cs="Arial"/>
                <w:sz w:val="18"/>
                <w:szCs w:val="18"/>
              </w:rPr>
              <w:t>d.d.</w:t>
            </w:r>
            <w:r w:rsidRPr="00F61AE4">
              <w:rPr>
                <w:rFonts w:ascii="Arial" w:hAnsi="Arial" w:cs="Arial"/>
                <w:sz w:val="18"/>
                <w:szCs w:val="18"/>
              </w:rPr>
              <w:t xml:space="preserve"> 24-05-2018</w:t>
            </w:r>
          </w:p>
          <w:p w14:paraId="3D0E46CD" w14:textId="6499EFD0" w:rsidR="008E42A1" w:rsidRPr="00F61AE4" w:rsidRDefault="008E42A1" w:rsidP="00696BB8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4006 Specialistisch onderzoek, versie 4.1 </w:t>
            </w:r>
            <w:r w:rsidR="00F61AE4" w:rsidRPr="00F61AE4">
              <w:rPr>
                <w:rFonts w:ascii="Arial" w:hAnsi="Arial" w:cs="Arial"/>
                <w:sz w:val="18"/>
                <w:szCs w:val="18"/>
              </w:rPr>
              <w:t>d.d.</w:t>
            </w:r>
            <w:r w:rsidRPr="00F61AE4">
              <w:rPr>
                <w:rFonts w:ascii="Arial" w:hAnsi="Arial" w:cs="Arial"/>
                <w:sz w:val="18"/>
                <w:szCs w:val="18"/>
              </w:rPr>
              <w:t xml:space="preserve"> 24-05-2018 </w:t>
            </w:r>
          </w:p>
          <w:p w14:paraId="009EC81B" w14:textId="4D4F1CA8" w:rsidR="008E42A1" w:rsidRPr="00F61AE4" w:rsidRDefault="008E42A1" w:rsidP="00696BB8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4010 Depotbeheer, versie 4.1 </w:t>
            </w:r>
            <w:r w:rsidR="00F61AE4" w:rsidRPr="00F61AE4">
              <w:rPr>
                <w:rFonts w:ascii="Arial" w:hAnsi="Arial" w:cs="Arial"/>
                <w:sz w:val="18"/>
                <w:szCs w:val="18"/>
              </w:rPr>
              <w:t>d.d.</w:t>
            </w:r>
            <w:r w:rsidRPr="00F61AE4">
              <w:rPr>
                <w:rFonts w:ascii="Arial" w:hAnsi="Arial" w:cs="Arial"/>
                <w:sz w:val="18"/>
                <w:szCs w:val="18"/>
              </w:rPr>
              <w:t xml:space="preserve"> 24-05-2018 </w:t>
            </w:r>
          </w:p>
          <w:p w14:paraId="72C94326" w14:textId="6E80647D" w:rsidR="008E42A1" w:rsidRPr="00F61AE4" w:rsidRDefault="008E42A1" w:rsidP="00696BB8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4103 Inventariserend veldonderzoek (waterbodems), versie 4.1 </w:t>
            </w:r>
            <w:r w:rsidR="00F61AE4" w:rsidRPr="00F61AE4">
              <w:rPr>
                <w:rFonts w:ascii="Arial" w:hAnsi="Arial" w:cs="Arial"/>
                <w:sz w:val="18"/>
                <w:szCs w:val="18"/>
              </w:rPr>
              <w:t>d.d.</w:t>
            </w:r>
            <w:r w:rsidRPr="00F61AE4">
              <w:rPr>
                <w:rFonts w:ascii="Arial" w:hAnsi="Arial" w:cs="Arial"/>
                <w:sz w:val="18"/>
                <w:szCs w:val="18"/>
              </w:rPr>
              <w:t xml:space="preserve"> 24-05-2018 </w:t>
            </w:r>
          </w:p>
          <w:p w14:paraId="1FADD497" w14:textId="6DF4747A" w:rsidR="008E42A1" w:rsidRPr="00F61AE4" w:rsidRDefault="008E42A1" w:rsidP="00696BB8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4104 Opgraven (waterbodems), versie 4.1 </w:t>
            </w:r>
            <w:r w:rsidR="00F61AE4" w:rsidRPr="00F61AE4">
              <w:rPr>
                <w:rFonts w:ascii="Arial" w:hAnsi="Arial" w:cs="Arial"/>
                <w:sz w:val="18"/>
                <w:szCs w:val="18"/>
              </w:rPr>
              <w:t>d.d.</w:t>
            </w:r>
            <w:r w:rsidRPr="00F61AE4">
              <w:rPr>
                <w:rFonts w:ascii="Arial" w:hAnsi="Arial" w:cs="Arial"/>
                <w:sz w:val="18"/>
                <w:szCs w:val="18"/>
              </w:rPr>
              <w:t xml:space="preserve"> 24-05-2018</w:t>
            </w:r>
          </w:p>
          <w:p w14:paraId="065E5E14" w14:textId="714601FC" w:rsidR="008E42A1" w:rsidRPr="00F61AE4" w:rsidRDefault="008E42A1" w:rsidP="00696BB8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4107 Archeologische begeleiding (waterbodems), versie 4.1 </w:t>
            </w:r>
            <w:r w:rsidR="00F61AE4" w:rsidRPr="00F61AE4">
              <w:rPr>
                <w:rFonts w:ascii="Arial" w:hAnsi="Arial" w:cs="Arial"/>
                <w:sz w:val="18"/>
                <w:szCs w:val="18"/>
              </w:rPr>
              <w:t>d.d.</w:t>
            </w:r>
            <w:r w:rsidRPr="00F61AE4">
              <w:rPr>
                <w:rFonts w:ascii="Arial" w:hAnsi="Arial" w:cs="Arial"/>
                <w:sz w:val="18"/>
                <w:szCs w:val="18"/>
              </w:rPr>
              <w:t xml:space="preserve"> 24-05-2018 </w:t>
            </w:r>
          </w:p>
        </w:tc>
      </w:tr>
      <w:tr w:rsidR="00CB2EFC" w:rsidRPr="00F61AE4" w14:paraId="065E5E18" w14:textId="77777777" w:rsidTr="00E51E52">
        <w:tc>
          <w:tcPr>
            <w:tcW w:w="2480" w:type="dxa"/>
          </w:tcPr>
          <w:p w14:paraId="065E5E16" w14:textId="77777777" w:rsidR="00CB2EFC" w:rsidRPr="00F61AE4" w:rsidRDefault="00CB2EFC" w:rsidP="00696BB8">
            <w:pPr>
              <w:pStyle w:val="VasteGegevensCharCharCharCharCharCharCharCharCharCha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F61AE4">
              <w:rPr>
                <w:rFonts w:ascii="Arial" w:hAnsi="Arial" w:cs="Arial"/>
                <w:sz w:val="18"/>
                <w:szCs w:val="18"/>
                <w:lang w:val="nl-NL"/>
              </w:rPr>
              <w:t>Reglementen(en)</w:t>
            </w:r>
          </w:p>
        </w:tc>
        <w:tc>
          <w:tcPr>
            <w:tcW w:w="7229" w:type="dxa"/>
          </w:tcPr>
          <w:p w14:paraId="065E5E17" w14:textId="1B820B61" w:rsidR="00CB2EFC" w:rsidRPr="00F61AE4" w:rsidRDefault="131A09EE" w:rsidP="131A09EE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Kiwa Reglement voor Certificatie</w:t>
            </w:r>
            <w:r w:rsidR="00246285" w:rsidRPr="00F61AE4">
              <w:rPr>
                <w:rFonts w:ascii="Arial" w:hAnsi="Arial" w:cs="Arial"/>
                <w:sz w:val="18"/>
                <w:szCs w:val="18"/>
              </w:rPr>
              <w:t xml:space="preserve"> 2017</w:t>
            </w:r>
          </w:p>
        </w:tc>
      </w:tr>
    </w:tbl>
    <w:p w14:paraId="065E5E19" w14:textId="77777777" w:rsidR="009A6A05" w:rsidRPr="009A6A05" w:rsidRDefault="009A6A05">
      <w:pPr>
        <w:rPr>
          <w:rFonts w:ascii="Arial" w:hAnsi="Arial" w:cs="Arial"/>
        </w:rPr>
      </w:pPr>
    </w:p>
    <w:p w14:paraId="065E5E1B" w14:textId="77777777" w:rsidR="00696BB8" w:rsidRPr="00783EEB" w:rsidRDefault="00696BB8" w:rsidP="009A6A0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4"/>
        <w:gridCol w:w="1204"/>
        <w:gridCol w:w="1205"/>
        <w:gridCol w:w="1205"/>
        <w:gridCol w:w="1205"/>
      </w:tblGrid>
      <w:tr w:rsidR="009C60BC" w:rsidRPr="00F61AE4" w14:paraId="065E5E25" w14:textId="77777777" w:rsidTr="00F61AE4">
        <w:trPr>
          <w:cantSplit/>
          <w:trHeight w:val="2203"/>
        </w:trPr>
        <w:tc>
          <w:tcPr>
            <w:tcW w:w="4804" w:type="dxa"/>
            <w:vAlign w:val="center"/>
          </w:tcPr>
          <w:p w14:paraId="065E5E1C" w14:textId="77777777" w:rsidR="009C60BC" w:rsidRPr="00F61AE4" w:rsidRDefault="009C60BC" w:rsidP="00080FF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1AE4">
              <w:rPr>
                <w:rFonts w:ascii="Arial" w:hAnsi="Arial" w:cs="Arial"/>
                <w:b/>
                <w:sz w:val="18"/>
                <w:szCs w:val="18"/>
              </w:rPr>
              <w:t>Normeisen</w:t>
            </w:r>
          </w:p>
        </w:tc>
        <w:tc>
          <w:tcPr>
            <w:tcW w:w="1204" w:type="dxa"/>
            <w:textDirection w:val="btLr"/>
            <w:vAlign w:val="center"/>
          </w:tcPr>
          <w:p w14:paraId="065E5E1D" w14:textId="2491D82F" w:rsidR="009C60BC" w:rsidRPr="00F61AE4" w:rsidRDefault="00246285" w:rsidP="00080FF0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F61AE4">
              <w:rPr>
                <w:rFonts w:ascii="Arial" w:hAnsi="Arial" w:cs="Arial"/>
                <w:b/>
                <w:sz w:val="18"/>
                <w:szCs w:val="18"/>
              </w:rPr>
              <w:t xml:space="preserve">Initieel certificatieonderzoek </w:t>
            </w:r>
            <w:r w:rsidRPr="00F61AE4">
              <w:rPr>
                <w:rFonts w:ascii="Arial" w:hAnsi="Arial" w:cs="Arial"/>
                <w:b/>
                <w:sz w:val="16"/>
                <w:szCs w:val="16"/>
              </w:rPr>
              <w:t>(certificaat onder voorbehoud)</w:t>
            </w:r>
          </w:p>
        </w:tc>
        <w:tc>
          <w:tcPr>
            <w:tcW w:w="1205" w:type="dxa"/>
            <w:textDirection w:val="btLr"/>
          </w:tcPr>
          <w:p w14:paraId="15EFCAD0" w14:textId="3919C8B2" w:rsidR="009C60BC" w:rsidRPr="00F61AE4" w:rsidRDefault="00246285" w:rsidP="00783EEB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F61AE4">
              <w:rPr>
                <w:rFonts w:ascii="Arial" w:hAnsi="Arial" w:cs="Arial"/>
                <w:b/>
                <w:sz w:val="18"/>
                <w:szCs w:val="18"/>
              </w:rPr>
              <w:t xml:space="preserve">Initieel certificatie onderzoek </w:t>
            </w:r>
            <w:r w:rsidRPr="00F61AE4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9C60BC" w:rsidRPr="00F61AE4">
              <w:rPr>
                <w:rFonts w:ascii="Arial" w:hAnsi="Arial" w:cs="Arial"/>
                <w:b/>
                <w:sz w:val="16"/>
                <w:szCs w:val="16"/>
              </w:rPr>
              <w:t>Certificaat onder voorbehoud omzetten</w:t>
            </w:r>
            <w:r w:rsidRPr="00F61AE4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9C60BC" w:rsidRPr="00F61A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textDirection w:val="btLr"/>
            <w:vAlign w:val="center"/>
          </w:tcPr>
          <w:p w14:paraId="065E5E1E" w14:textId="52366721" w:rsidR="009C60BC" w:rsidRPr="00F61AE4" w:rsidRDefault="00246285" w:rsidP="00783EEB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F61AE4">
              <w:rPr>
                <w:rFonts w:ascii="Arial" w:hAnsi="Arial" w:cs="Arial"/>
                <w:b/>
                <w:sz w:val="18"/>
                <w:szCs w:val="18"/>
              </w:rPr>
              <w:t>Opvolgingsonderzoek</w:t>
            </w:r>
          </w:p>
        </w:tc>
        <w:tc>
          <w:tcPr>
            <w:tcW w:w="1205" w:type="dxa"/>
            <w:textDirection w:val="btLr"/>
            <w:vAlign w:val="center"/>
          </w:tcPr>
          <w:p w14:paraId="065E5E23" w14:textId="179862E6" w:rsidR="009C60BC" w:rsidRPr="00F61AE4" w:rsidRDefault="00246285" w:rsidP="00080FF0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F61AE4">
              <w:rPr>
                <w:rFonts w:ascii="Arial" w:hAnsi="Arial" w:cs="Arial"/>
                <w:b/>
                <w:sz w:val="18"/>
                <w:szCs w:val="18"/>
              </w:rPr>
              <w:t>Verlengingsonderzoek</w:t>
            </w:r>
            <w:r w:rsidR="009C60BC" w:rsidRPr="00F61AE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9C60BC" w:rsidRPr="00F61AE4" w14:paraId="065E5E2D" w14:textId="77777777" w:rsidTr="00F61AE4">
        <w:trPr>
          <w:trHeight w:val="229"/>
        </w:trPr>
        <w:tc>
          <w:tcPr>
            <w:tcW w:w="4804" w:type="dxa"/>
            <w:vAlign w:val="center"/>
          </w:tcPr>
          <w:p w14:paraId="065E5E26" w14:textId="77777777" w:rsidR="009C60BC" w:rsidRPr="00F61AE4" w:rsidRDefault="009C60BC" w:rsidP="00080FF0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61AE4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Documentatiebeoordeling (bij toelating verplicht)</w:t>
            </w:r>
          </w:p>
        </w:tc>
        <w:tc>
          <w:tcPr>
            <w:tcW w:w="1204" w:type="dxa"/>
            <w:vAlign w:val="center"/>
          </w:tcPr>
          <w:p w14:paraId="065E5E27" w14:textId="3AE67331" w:rsidR="009C60BC" w:rsidRPr="00F61AE4" w:rsidRDefault="009C60BC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14:paraId="74439105" w14:textId="77777777" w:rsidR="009C60BC" w:rsidRPr="00F61AE4" w:rsidRDefault="009C60BC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065E5E28" w14:textId="2B443F77" w:rsidR="009C60BC" w:rsidRPr="00F61AE4" w:rsidRDefault="009C60BC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Bij wijzigingen</w:t>
            </w:r>
          </w:p>
        </w:tc>
        <w:tc>
          <w:tcPr>
            <w:tcW w:w="1205" w:type="dxa"/>
            <w:vAlign w:val="center"/>
          </w:tcPr>
          <w:p w14:paraId="065E5E2B" w14:textId="1A6D8D6A" w:rsidR="009C60BC" w:rsidRPr="00F61AE4" w:rsidRDefault="009C60BC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Bij wijzigingen</w:t>
            </w:r>
          </w:p>
        </w:tc>
      </w:tr>
      <w:tr w:rsidR="009C60BC" w:rsidRPr="00F61AE4" w14:paraId="065E5E35" w14:textId="77777777" w:rsidTr="00F61AE4">
        <w:trPr>
          <w:trHeight w:val="244"/>
        </w:trPr>
        <w:tc>
          <w:tcPr>
            <w:tcW w:w="4804" w:type="dxa"/>
            <w:vAlign w:val="center"/>
          </w:tcPr>
          <w:p w14:paraId="065E5E2E" w14:textId="70D83D68" w:rsidR="009C60BC" w:rsidRPr="00F61AE4" w:rsidRDefault="009C60BC" w:rsidP="00080FF0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61AE4">
              <w:rPr>
                <w:rFonts w:ascii="Arial" w:eastAsia="Calibri" w:hAnsi="Arial" w:cs="Arial"/>
                <w:sz w:val="18"/>
                <w:szCs w:val="18"/>
                <w:lang w:eastAsia="en-US"/>
              </w:rPr>
              <w:t>Implementatiebeoordeling (bij toelating verplicht)</w:t>
            </w:r>
          </w:p>
        </w:tc>
        <w:tc>
          <w:tcPr>
            <w:tcW w:w="1204" w:type="dxa"/>
            <w:vAlign w:val="center"/>
          </w:tcPr>
          <w:p w14:paraId="065E5E2F" w14:textId="539E48E6" w:rsidR="009C60BC" w:rsidRPr="00F61AE4" w:rsidRDefault="009C60BC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14:paraId="4F4DBC89" w14:textId="77777777" w:rsidR="009C60BC" w:rsidRPr="00F61AE4" w:rsidRDefault="009C60BC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065E5E30" w14:textId="5F1F5005" w:rsidR="009C60BC" w:rsidRPr="00F61AE4" w:rsidRDefault="009C60BC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05" w:type="dxa"/>
            <w:vAlign w:val="center"/>
          </w:tcPr>
          <w:p w14:paraId="065E5E33" w14:textId="72F9F752" w:rsidR="009C60BC" w:rsidRPr="00F61AE4" w:rsidRDefault="009C60BC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  <w:r w:rsidR="00EA31FC" w:rsidRPr="00F61AE4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</w:p>
        </w:tc>
      </w:tr>
      <w:tr w:rsidR="009C60BC" w:rsidRPr="00F61AE4" w14:paraId="065E5E3D" w14:textId="77777777" w:rsidTr="00F61AE4">
        <w:trPr>
          <w:trHeight w:val="244"/>
        </w:trPr>
        <w:tc>
          <w:tcPr>
            <w:tcW w:w="4804" w:type="dxa"/>
            <w:vAlign w:val="center"/>
          </w:tcPr>
          <w:p w14:paraId="76519849" w14:textId="77777777" w:rsidR="009C60BC" w:rsidRPr="00F61AE4" w:rsidRDefault="009C60BC" w:rsidP="00080FF0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Eisen aan het proces </w:t>
            </w:r>
          </w:p>
          <w:p w14:paraId="3476AA8D" w14:textId="77777777" w:rsidR="009C60BC" w:rsidRPr="00F61AE4" w:rsidRDefault="009C60BC" w:rsidP="00080FF0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2.1 Algemeen</w:t>
            </w:r>
          </w:p>
          <w:p w14:paraId="690F8E38" w14:textId="66E4E0B6" w:rsidR="009C60BC" w:rsidRPr="00F61AE4" w:rsidRDefault="009C60BC" w:rsidP="00080FF0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      2.1.1 Protocollen </w:t>
            </w:r>
          </w:p>
          <w:p w14:paraId="04D517B2" w14:textId="758D9EC0" w:rsidR="009C60BC" w:rsidRPr="00F61AE4" w:rsidRDefault="009C60BC" w:rsidP="007D7D16">
            <w:pPr>
              <w:ind w:firstLine="225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  2.1.2 Processen, processtappen en controlestappen </w:t>
            </w:r>
          </w:p>
          <w:p w14:paraId="3EDF30D7" w14:textId="55101686" w:rsidR="009C60BC" w:rsidRPr="00F61AE4" w:rsidRDefault="009C60BC" w:rsidP="007D7D16">
            <w:pPr>
              <w:ind w:firstLine="225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  2.1.3 Alternatieve werkwijze</w:t>
            </w:r>
          </w:p>
          <w:p w14:paraId="7559DEAC" w14:textId="38391E47" w:rsidR="009C60BC" w:rsidRPr="00F61AE4" w:rsidRDefault="009C60BC" w:rsidP="007D7D16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2.2 Digitale informatieverwerking </w:t>
            </w:r>
          </w:p>
          <w:p w14:paraId="024B62F6" w14:textId="71780E61" w:rsidR="009C60BC" w:rsidRPr="00F61AE4" w:rsidRDefault="009C60BC" w:rsidP="007D7D16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2.3 Opdrachtvorming </w:t>
            </w:r>
          </w:p>
          <w:p w14:paraId="25CCA463" w14:textId="0626965D" w:rsidR="009C60BC" w:rsidRPr="00F61AE4" w:rsidRDefault="009C60BC" w:rsidP="007D7D16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2.4 Voorbereiding </w:t>
            </w:r>
          </w:p>
          <w:p w14:paraId="11632D2D" w14:textId="02A3E830" w:rsidR="009C60BC" w:rsidRPr="00F61AE4" w:rsidRDefault="009C60BC" w:rsidP="007D7D16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       2.4.1 Administratieve voorbereiding </w:t>
            </w:r>
          </w:p>
          <w:p w14:paraId="650F3A8C" w14:textId="3D50C2D4" w:rsidR="009C60BC" w:rsidRPr="00F61AE4" w:rsidRDefault="009C60BC" w:rsidP="007D7D16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       2.4.2 Opstellen Plan van Aanpak </w:t>
            </w:r>
          </w:p>
          <w:p w14:paraId="28675A4C" w14:textId="470FEB21" w:rsidR="009C60BC" w:rsidRPr="00F61AE4" w:rsidRDefault="009C60BC" w:rsidP="007D7D16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       2.4.3 </w:t>
            </w:r>
            <w:proofErr w:type="spellStart"/>
            <w:r w:rsidRPr="00F61AE4">
              <w:rPr>
                <w:rFonts w:ascii="Arial" w:hAnsi="Arial" w:cs="Arial"/>
                <w:sz w:val="18"/>
                <w:szCs w:val="18"/>
              </w:rPr>
              <w:t>OnderzoeksMelding</w:t>
            </w:r>
            <w:proofErr w:type="spellEnd"/>
            <w:r w:rsidRPr="00F61AE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61AE4">
              <w:rPr>
                <w:rFonts w:ascii="Arial" w:hAnsi="Arial" w:cs="Arial"/>
                <w:sz w:val="18"/>
                <w:szCs w:val="18"/>
              </w:rPr>
              <w:t>Archis</w:t>
            </w:r>
            <w:proofErr w:type="spellEnd"/>
            <w:r w:rsidRPr="00F61A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8BC1A45" w14:textId="7F09BEC9" w:rsidR="009C60BC" w:rsidRPr="00F61AE4" w:rsidRDefault="009C60BC" w:rsidP="007D7D16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2.5 Uitvoeren Werkzaamheden </w:t>
            </w:r>
          </w:p>
          <w:p w14:paraId="33E92D3E" w14:textId="2C45BE2D" w:rsidR="009C60BC" w:rsidRPr="00F61AE4" w:rsidRDefault="009C60BC" w:rsidP="007D7D16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       2.5.1. Aanvang uitvoering werkzaamheden </w:t>
            </w:r>
          </w:p>
          <w:p w14:paraId="0A9D9D5E" w14:textId="135598D1" w:rsidR="009C60BC" w:rsidRPr="00F61AE4" w:rsidRDefault="009C60BC" w:rsidP="007D7D16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       2.5.2 Afwijking van werkwijze </w:t>
            </w:r>
          </w:p>
          <w:p w14:paraId="55D452AE" w14:textId="6EA015AC" w:rsidR="009C60BC" w:rsidRPr="00F61AE4" w:rsidRDefault="009C60BC" w:rsidP="007D7D16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       2.5.3 Afwijking van in te zetten mensen en of middelen </w:t>
            </w:r>
          </w:p>
          <w:p w14:paraId="49FD1AC1" w14:textId="3338341D" w:rsidR="009C60BC" w:rsidRPr="00F61AE4" w:rsidRDefault="009C60BC" w:rsidP="007D7D16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      2.5.4 Afwijking van verwachte sporen en vondsten </w:t>
            </w:r>
          </w:p>
          <w:p w14:paraId="0E341554" w14:textId="7C175D12" w:rsidR="009C60BC" w:rsidRPr="00F61AE4" w:rsidRDefault="009C60BC" w:rsidP="007D7D16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2.6 Oplevering </w:t>
            </w:r>
          </w:p>
          <w:p w14:paraId="275A7B4B" w14:textId="6C16D9DE" w:rsidR="009C60BC" w:rsidRPr="00F61AE4" w:rsidRDefault="009C60BC" w:rsidP="007D7D16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      2.6.1 Oplevering aan opdrachtgever </w:t>
            </w:r>
          </w:p>
          <w:p w14:paraId="43B11B33" w14:textId="2DDFAA80" w:rsidR="009C60BC" w:rsidRPr="00F61AE4" w:rsidRDefault="009C60BC" w:rsidP="007D7D16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      2.6.2 Aanlevering standaardrapporten en deelrapporten </w:t>
            </w:r>
          </w:p>
          <w:p w14:paraId="789CBE33" w14:textId="23F0E4A0" w:rsidR="009C60BC" w:rsidRPr="00F61AE4" w:rsidRDefault="009C60BC" w:rsidP="007D7D16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      2.6.3 Aanlevering projectdocumentatie aan depothouder/eigenaar </w:t>
            </w:r>
          </w:p>
          <w:p w14:paraId="6B7F9468" w14:textId="31E2E726" w:rsidR="009C60BC" w:rsidRPr="00F61AE4" w:rsidRDefault="009C60BC" w:rsidP="007D7D16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      2.6.4 Aanlevering vondsten en monsters aan depothouder/eigenaar </w:t>
            </w:r>
          </w:p>
          <w:p w14:paraId="013FAEE4" w14:textId="68CA7930" w:rsidR="009C60BC" w:rsidRPr="00F61AE4" w:rsidRDefault="009C60BC" w:rsidP="007D7D16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     2.6.5 Aanlevering standaardrapport </w:t>
            </w:r>
            <w:proofErr w:type="spellStart"/>
            <w:r w:rsidRPr="00F61AE4">
              <w:rPr>
                <w:rFonts w:ascii="Arial" w:hAnsi="Arial" w:cs="Arial"/>
                <w:sz w:val="18"/>
                <w:szCs w:val="18"/>
              </w:rPr>
              <w:t>Archis</w:t>
            </w:r>
            <w:proofErr w:type="spellEnd"/>
            <w:r w:rsidRPr="00F61AE4">
              <w:rPr>
                <w:rFonts w:ascii="Arial" w:hAnsi="Arial" w:cs="Arial"/>
                <w:sz w:val="18"/>
                <w:szCs w:val="18"/>
              </w:rPr>
              <w:t xml:space="preserve"> en afmelding onderzoek </w:t>
            </w:r>
            <w:proofErr w:type="spellStart"/>
            <w:r w:rsidRPr="00F61AE4">
              <w:rPr>
                <w:rFonts w:ascii="Arial" w:hAnsi="Arial" w:cs="Arial"/>
                <w:sz w:val="18"/>
                <w:szCs w:val="18"/>
              </w:rPr>
              <w:t>Archis</w:t>
            </w:r>
            <w:proofErr w:type="spellEnd"/>
            <w:r w:rsidRPr="00F61A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A982538" w14:textId="0125EDB5" w:rsidR="009C60BC" w:rsidRPr="00F61AE4" w:rsidRDefault="009C60BC" w:rsidP="007D7D16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2.7 Termijnen </w:t>
            </w:r>
          </w:p>
          <w:p w14:paraId="065E5E36" w14:textId="4A3038E9" w:rsidR="009C60BC" w:rsidRPr="00F61AE4" w:rsidRDefault="009C60BC" w:rsidP="00080FF0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2.8 Eigendom vondsten en monsters in relatie tot tijdelijke opslag </w:t>
            </w:r>
          </w:p>
        </w:tc>
        <w:tc>
          <w:tcPr>
            <w:tcW w:w="1204" w:type="dxa"/>
            <w:vAlign w:val="center"/>
          </w:tcPr>
          <w:p w14:paraId="065E5E37" w14:textId="37040E53" w:rsidR="009C60BC" w:rsidRPr="00F61AE4" w:rsidRDefault="009C60BC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14:paraId="59B8063A" w14:textId="77777777" w:rsidR="009C60BC" w:rsidRPr="00F61AE4" w:rsidRDefault="009C60BC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065E5E38" w14:textId="3A42FF04" w:rsidR="009C60BC" w:rsidRPr="00F61AE4" w:rsidRDefault="009C60BC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  <w:r w:rsidR="00975113" w:rsidRPr="00F61AE4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975113" w:rsidRPr="00F61A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065E5E3B" w14:textId="449D9F6C" w:rsidR="009C60BC" w:rsidRPr="00F61AE4" w:rsidRDefault="009C60BC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9C60BC" w:rsidRPr="00F61AE4" w14:paraId="065E5E45" w14:textId="77777777" w:rsidTr="00F61AE4">
        <w:trPr>
          <w:trHeight w:val="229"/>
        </w:trPr>
        <w:tc>
          <w:tcPr>
            <w:tcW w:w="4804" w:type="dxa"/>
            <w:vAlign w:val="center"/>
          </w:tcPr>
          <w:p w14:paraId="207E72E8" w14:textId="77777777" w:rsidR="009C60BC" w:rsidRPr="00F61AE4" w:rsidRDefault="009C60BC" w:rsidP="00080FF0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lastRenderedPageBreak/>
              <w:t>Eisen aan het kwaliteitsmanagementsysteem</w:t>
            </w:r>
          </w:p>
          <w:p w14:paraId="312FD933" w14:textId="77777777" w:rsidR="009C60BC" w:rsidRPr="00F61AE4" w:rsidRDefault="009C60BC" w:rsidP="00080FF0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3.1 Algemeen </w:t>
            </w:r>
          </w:p>
          <w:p w14:paraId="6C257F9C" w14:textId="77777777" w:rsidR="009C60BC" w:rsidRPr="00F61AE4" w:rsidRDefault="009C60BC" w:rsidP="00080FF0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3.2 Basis voor kwaliteitsmanagementsysteem </w:t>
            </w:r>
          </w:p>
          <w:p w14:paraId="356D2A16" w14:textId="77777777" w:rsidR="009C60BC" w:rsidRPr="00F61AE4" w:rsidRDefault="009C60BC" w:rsidP="00080FF0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      3.2.1 kwaliteitsmanagementsysteem </w:t>
            </w:r>
          </w:p>
          <w:p w14:paraId="08443FE4" w14:textId="77777777" w:rsidR="009C60BC" w:rsidRPr="00F61AE4" w:rsidRDefault="009C60BC" w:rsidP="00080FF0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      3.2.2 Commitment directie </w:t>
            </w:r>
          </w:p>
          <w:p w14:paraId="4610E80A" w14:textId="77777777" w:rsidR="009C60BC" w:rsidRPr="00F61AE4" w:rsidRDefault="009C60BC" w:rsidP="00080FF0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3.3 Boring eisen in kwaliteitsmanagementsysteem </w:t>
            </w:r>
          </w:p>
          <w:p w14:paraId="27425D73" w14:textId="77777777" w:rsidR="009C60BC" w:rsidRPr="00F61AE4" w:rsidRDefault="009C60BC" w:rsidP="00080FF0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3.4 Organisatie en personeel </w:t>
            </w:r>
          </w:p>
          <w:p w14:paraId="0001BF2B" w14:textId="77777777" w:rsidR="009C60BC" w:rsidRPr="00F61AE4" w:rsidRDefault="009C60BC" w:rsidP="00080FF0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3.5 Vakbekwaamheid</w:t>
            </w:r>
          </w:p>
          <w:p w14:paraId="61ADE317" w14:textId="77777777" w:rsidR="009C60BC" w:rsidRPr="00F61AE4" w:rsidRDefault="009C60BC" w:rsidP="00080FF0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      3.5.1 Actoren </w:t>
            </w:r>
          </w:p>
          <w:p w14:paraId="76E08A38" w14:textId="017723EE" w:rsidR="009C60BC" w:rsidRPr="00F61AE4" w:rsidRDefault="009C60BC" w:rsidP="008E42A1">
            <w:pPr>
              <w:ind w:firstLine="225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3.5.2 Competentie-eisen aan actoren </w:t>
            </w:r>
          </w:p>
          <w:p w14:paraId="62F1E159" w14:textId="77777777" w:rsidR="009C60BC" w:rsidRPr="00F61AE4" w:rsidRDefault="009C60BC" w:rsidP="008E42A1">
            <w:pPr>
              <w:ind w:firstLine="225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3.5.3 Opleidingsplan voor actoren  </w:t>
            </w:r>
          </w:p>
          <w:p w14:paraId="565D372F" w14:textId="77777777" w:rsidR="009C60BC" w:rsidRPr="00F61AE4" w:rsidRDefault="009C60BC" w:rsidP="008E42A1">
            <w:pPr>
              <w:ind w:firstLine="225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3.5.4 Aantonen competenties van actoren </w:t>
            </w:r>
          </w:p>
          <w:p w14:paraId="73E1632C" w14:textId="77777777" w:rsidR="009C60BC" w:rsidRPr="00F61AE4" w:rsidRDefault="009C60BC" w:rsidP="008E42A1">
            <w:pPr>
              <w:ind w:firstLine="225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3.5.5 Inzetten van actoren </w:t>
            </w:r>
          </w:p>
          <w:p w14:paraId="2098D669" w14:textId="77777777" w:rsidR="009C60BC" w:rsidRPr="00F61AE4" w:rsidRDefault="009C60BC" w:rsidP="008E42A1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3.6 Uitbesteden van werkzaamheden </w:t>
            </w:r>
          </w:p>
          <w:p w14:paraId="6E13E474" w14:textId="77777777" w:rsidR="009C60BC" w:rsidRPr="00F61AE4" w:rsidRDefault="009C60BC" w:rsidP="008E42A1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3.7 Inlenen van personeel of materiaal </w:t>
            </w:r>
          </w:p>
          <w:p w14:paraId="00A02772" w14:textId="00FBA496" w:rsidR="009C60BC" w:rsidRPr="00F61AE4" w:rsidRDefault="009C60BC" w:rsidP="008E42A1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3.8 Inzet van vrijwilligers </w:t>
            </w:r>
          </w:p>
          <w:p w14:paraId="1F9C58AD" w14:textId="77777777" w:rsidR="009C60BC" w:rsidRPr="00F61AE4" w:rsidRDefault="009C60BC" w:rsidP="008E42A1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3.9 Documentatie en archivering </w:t>
            </w:r>
          </w:p>
          <w:p w14:paraId="230025E8" w14:textId="77777777" w:rsidR="009C60BC" w:rsidRPr="00F61AE4" w:rsidRDefault="009C60BC" w:rsidP="008E42A1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3.10 Interne audits </w:t>
            </w:r>
          </w:p>
          <w:p w14:paraId="2F26B3BE" w14:textId="77777777" w:rsidR="009C60BC" w:rsidRPr="00F61AE4" w:rsidRDefault="009C60BC" w:rsidP="008E42A1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3.11 Klachtenregeling </w:t>
            </w:r>
          </w:p>
          <w:p w14:paraId="065E5E3E" w14:textId="7553A3FC" w:rsidR="009C60BC" w:rsidRPr="00F61AE4" w:rsidRDefault="009C60BC" w:rsidP="008E42A1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3.12 Melden, registreren, analyseren en verbeteren van afwijkingen </w:t>
            </w:r>
          </w:p>
        </w:tc>
        <w:tc>
          <w:tcPr>
            <w:tcW w:w="1204" w:type="dxa"/>
            <w:vAlign w:val="center"/>
          </w:tcPr>
          <w:p w14:paraId="065E5E3F" w14:textId="48ACC0A9" w:rsidR="009C60BC" w:rsidRPr="00F61AE4" w:rsidRDefault="002A277B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14:paraId="7FFF2383" w14:textId="77777777" w:rsidR="002A277B" w:rsidRPr="00F61AE4" w:rsidRDefault="002A277B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A7CEF9" w14:textId="77777777" w:rsidR="002A277B" w:rsidRPr="00F61AE4" w:rsidRDefault="002A277B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AC3D8F" w14:textId="77777777" w:rsidR="002A277B" w:rsidRPr="00F61AE4" w:rsidRDefault="002A277B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A4901B" w14:textId="77777777" w:rsidR="002A277B" w:rsidRPr="00F61AE4" w:rsidRDefault="002A277B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B7516E" w14:textId="77777777" w:rsidR="002A277B" w:rsidRPr="00F61AE4" w:rsidRDefault="002A277B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CEE4D6" w14:textId="77777777" w:rsidR="002A277B" w:rsidRPr="00F61AE4" w:rsidRDefault="002A277B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D8BDBB" w14:textId="77777777" w:rsidR="002A277B" w:rsidRPr="00F61AE4" w:rsidRDefault="002A277B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D1B52F" w14:textId="77777777" w:rsidR="002A277B" w:rsidRPr="00F61AE4" w:rsidRDefault="002A277B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3F9992" w14:textId="77777777" w:rsidR="002A277B" w:rsidRPr="00F61AE4" w:rsidRDefault="002A277B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F85DB4" w14:textId="77777777" w:rsidR="002A277B" w:rsidRPr="00F61AE4" w:rsidRDefault="002A277B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5549B6" w14:textId="0CF361B7" w:rsidR="009C60BC" w:rsidRPr="00F61AE4" w:rsidRDefault="000828FF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05" w:type="dxa"/>
            <w:vAlign w:val="center"/>
          </w:tcPr>
          <w:p w14:paraId="065E5E40" w14:textId="03D3BF0F" w:rsidR="009C60BC" w:rsidRPr="00F61AE4" w:rsidRDefault="009C60BC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05" w:type="dxa"/>
            <w:vAlign w:val="center"/>
          </w:tcPr>
          <w:p w14:paraId="065E5E43" w14:textId="3BF86DEB" w:rsidR="009C60BC" w:rsidRPr="00F61AE4" w:rsidRDefault="009C60BC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9C60BC" w:rsidRPr="00F61AE4" w14:paraId="065E5E5D" w14:textId="77777777" w:rsidTr="00F61AE4">
        <w:trPr>
          <w:trHeight w:val="229"/>
        </w:trPr>
        <w:tc>
          <w:tcPr>
            <w:tcW w:w="4804" w:type="dxa"/>
            <w:vAlign w:val="center"/>
          </w:tcPr>
          <w:p w14:paraId="7481361A" w14:textId="77777777" w:rsidR="009C60BC" w:rsidRPr="00F61AE4" w:rsidRDefault="009C60BC" w:rsidP="00080FF0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Overige</w:t>
            </w:r>
          </w:p>
          <w:p w14:paraId="065E5E56" w14:textId="4CEFC02F" w:rsidR="009C60BC" w:rsidRPr="00F61AE4" w:rsidRDefault="009C60BC" w:rsidP="00080FF0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- Logo gebruik </w:t>
            </w:r>
          </w:p>
        </w:tc>
        <w:tc>
          <w:tcPr>
            <w:tcW w:w="1204" w:type="dxa"/>
            <w:vAlign w:val="center"/>
          </w:tcPr>
          <w:p w14:paraId="065E5E57" w14:textId="77777777" w:rsidR="009C60BC" w:rsidRPr="00F61AE4" w:rsidRDefault="009C60BC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</w:tcPr>
          <w:p w14:paraId="344290DB" w14:textId="77777777" w:rsidR="009C60BC" w:rsidRPr="00F61AE4" w:rsidRDefault="009C60BC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065E5E58" w14:textId="7BF9ABD9" w:rsidR="009C60BC" w:rsidRPr="00F61AE4" w:rsidRDefault="009C60BC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05" w:type="dxa"/>
            <w:vAlign w:val="center"/>
          </w:tcPr>
          <w:p w14:paraId="065E5E5B" w14:textId="7AECEB94" w:rsidR="009C60BC" w:rsidRPr="00F61AE4" w:rsidRDefault="009C60BC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9C60BC" w:rsidRPr="00F61AE4" w14:paraId="09C72D1B" w14:textId="77777777" w:rsidTr="00F61AE4">
        <w:trPr>
          <w:trHeight w:val="229"/>
        </w:trPr>
        <w:tc>
          <w:tcPr>
            <w:tcW w:w="4804" w:type="dxa"/>
            <w:vAlign w:val="center"/>
          </w:tcPr>
          <w:p w14:paraId="25D9F3E7" w14:textId="51BF0073" w:rsidR="009C60BC" w:rsidRPr="00F61AE4" w:rsidRDefault="009C60BC" w:rsidP="00080FF0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Protocol 4001 PvE</w:t>
            </w:r>
            <w:r w:rsidRPr="00F61AE4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1 </w:t>
            </w:r>
            <w:r w:rsidRPr="00F61AE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1A2AF08" w14:textId="77777777" w:rsidR="009C60BC" w:rsidRPr="00F61AE4" w:rsidRDefault="009C60BC" w:rsidP="00080FF0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- Deelproces 1a: Opstellen </w:t>
            </w:r>
            <w:proofErr w:type="spellStart"/>
            <w:r w:rsidRPr="00F61AE4">
              <w:rPr>
                <w:rFonts w:ascii="Arial" w:hAnsi="Arial" w:cs="Arial"/>
                <w:sz w:val="18"/>
                <w:szCs w:val="18"/>
              </w:rPr>
              <w:t>PvE</w:t>
            </w:r>
            <w:proofErr w:type="spellEnd"/>
            <w:r w:rsidRPr="00F61AE4">
              <w:rPr>
                <w:rFonts w:ascii="Arial" w:hAnsi="Arial" w:cs="Arial"/>
                <w:sz w:val="18"/>
                <w:szCs w:val="18"/>
              </w:rPr>
              <w:t xml:space="preserve"> bij landbodems </w:t>
            </w:r>
          </w:p>
          <w:p w14:paraId="6B8FB359" w14:textId="2885945C" w:rsidR="009C60BC" w:rsidRPr="00F61AE4" w:rsidRDefault="009C60BC" w:rsidP="00080FF0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- Deelproces 1b: Opstellen </w:t>
            </w:r>
            <w:proofErr w:type="spellStart"/>
            <w:r w:rsidRPr="00F61AE4">
              <w:rPr>
                <w:rFonts w:ascii="Arial" w:hAnsi="Arial" w:cs="Arial"/>
                <w:sz w:val="18"/>
                <w:szCs w:val="18"/>
              </w:rPr>
              <w:t>PvE</w:t>
            </w:r>
            <w:proofErr w:type="spellEnd"/>
            <w:r w:rsidRPr="00F61AE4">
              <w:rPr>
                <w:rFonts w:ascii="Arial" w:hAnsi="Arial" w:cs="Arial"/>
                <w:sz w:val="18"/>
                <w:szCs w:val="18"/>
              </w:rPr>
              <w:t xml:space="preserve"> bij waterbodems </w:t>
            </w:r>
          </w:p>
        </w:tc>
        <w:tc>
          <w:tcPr>
            <w:tcW w:w="1204" w:type="dxa"/>
            <w:vAlign w:val="center"/>
          </w:tcPr>
          <w:p w14:paraId="02E04842" w14:textId="5C59D09B" w:rsidR="009C60BC" w:rsidRPr="00F61AE4" w:rsidRDefault="009C60BC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14:paraId="0F018D26" w14:textId="77777777" w:rsidR="002A277B" w:rsidRPr="00F61AE4" w:rsidRDefault="002A277B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91F8CD" w14:textId="22589115" w:rsidR="009C60BC" w:rsidRPr="00F61AE4" w:rsidRDefault="009C60BC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7140C73E" w14:textId="373E0BCE" w:rsidR="009C60BC" w:rsidRPr="00F61AE4" w:rsidRDefault="009C60BC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  <w:r w:rsidR="00975113" w:rsidRPr="00F61AE4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05" w:type="dxa"/>
            <w:vAlign w:val="center"/>
          </w:tcPr>
          <w:p w14:paraId="3915861F" w14:textId="6DF9BDE9" w:rsidR="009C60BC" w:rsidRPr="00F61AE4" w:rsidRDefault="009C60BC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  <w:r w:rsidR="00EA31FC" w:rsidRPr="00F61AE4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</w:p>
        </w:tc>
      </w:tr>
      <w:tr w:rsidR="009C60BC" w:rsidRPr="00F61AE4" w14:paraId="42419632" w14:textId="77777777" w:rsidTr="00F61AE4">
        <w:trPr>
          <w:trHeight w:val="229"/>
        </w:trPr>
        <w:tc>
          <w:tcPr>
            <w:tcW w:w="4804" w:type="dxa"/>
            <w:vAlign w:val="center"/>
          </w:tcPr>
          <w:p w14:paraId="0FEDBB4C" w14:textId="455B485A" w:rsidR="009C60BC" w:rsidRPr="00F61AE4" w:rsidRDefault="009C60BC" w:rsidP="00080FF0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Protocol 4002 bureauonderzoek</w:t>
            </w:r>
            <w:r w:rsidRPr="00F61AE4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1 </w:t>
            </w:r>
            <w:r w:rsidRPr="00F61AE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0D4EF81" w14:textId="77777777" w:rsidR="009C60BC" w:rsidRPr="00F61AE4" w:rsidRDefault="009C60BC" w:rsidP="00080FF0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- Deelproces 1a: Uitvoeren bureauonderzoek bij landbodems </w:t>
            </w:r>
          </w:p>
          <w:p w14:paraId="5531E69D" w14:textId="1AED0623" w:rsidR="009C60BC" w:rsidRPr="00F61AE4" w:rsidRDefault="009C60BC" w:rsidP="00080FF0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- Deelproces 1b: Uitvoeren bureauonderzoek bij waterbodems </w:t>
            </w:r>
          </w:p>
        </w:tc>
        <w:tc>
          <w:tcPr>
            <w:tcW w:w="1204" w:type="dxa"/>
            <w:vAlign w:val="center"/>
          </w:tcPr>
          <w:p w14:paraId="7668F1A5" w14:textId="6D512087" w:rsidR="009C60BC" w:rsidRPr="00F61AE4" w:rsidRDefault="000828FF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14:paraId="541C29BC" w14:textId="77777777" w:rsidR="002A277B" w:rsidRPr="00F61AE4" w:rsidRDefault="002A277B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722D0E" w14:textId="77777777" w:rsidR="002A277B" w:rsidRPr="00F61AE4" w:rsidRDefault="002A277B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D68A86" w14:textId="217ED4E8" w:rsidR="009C60BC" w:rsidRPr="00F61AE4" w:rsidRDefault="009C60BC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330B3443" w14:textId="01E366AF" w:rsidR="009C60BC" w:rsidRPr="00F61AE4" w:rsidRDefault="000828FF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  <w:r w:rsidR="00975113" w:rsidRPr="00F61AE4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05" w:type="dxa"/>
            <w:vAlign w:val="center"/>
          </w:tcPr>
          <w:p w14:paraId="33A0FE1E" w14:textId="20F77F05" w:rsidR="009C60BC" w:rsidRPr="00F61AE4" w:rsidRDefault="000828FF" w:rsidP="002A2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  <w:r w:rsidR="00EA31FC" w:rsidRPr="00F61AE4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</w:p>
        </w:tc>
      </w:tr>
      <w:tr w:rsidR="00F61AE4" w:rsidRPr="00F61AE4" w14:paraId="07C333C7" w14:textId="77777777" w:rsidTr="00F61AE4">
        <w:trPr>
          <w:trHeight w:val="229"/>
        </w:trPr>
        <w:tc>
          <w:tcPr>
            <w:tcW w:w="4804" w:type="dxa"/>
            <w:vAlign w:val="center"/>
          </w:tcPr>
          <w:p w14:paraId="6D7B7083" w14:textId="40C4DB1C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Protocol 4003 Inventariserend veldonderzoek (landbodems)</w:t>
            </w:r>
            <w:r w:rsidRPr="00F61AE4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1 </w:t>
            </w:r>
            <w:r w:rsidRPr="00F61AE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4EE97BD5" w14:textId="77777777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- Deelproces 1: Voorbereiding IVO-P</w:t>
            </w:r>
          </w:p>
          <w:p w14:paraId="6B773A86" w14:textId="77777777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- Deelproces 2: Uitvoeren veldwerk IVO-P</w:t>
            </w:r>
          </w:p>
          <w:p w14:paraId="5A0BB221" w14:textId="77777777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- Deelproces 3: Uitwerken veldwerk IVO-P</w:t>
            </w:r>
          </w:p>
          <w:p w14:paraId="0C6C90A1" w14:textId="77777777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- Deelproces 4: Deponeren veldwerk IVO-P</w:t>
            </w:r>
          </w:p>
          <w:p w14:paraId="3BF5223E" w14:textId="0D69A1D4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- Deelproces 1: Voorbereiding IVO-O</w:t>
            </w:r>
          </w:p>
          <w:p w14:paraId="462F6F60" w14:textId="373CD070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- Deelproces 2: Uitvoeren veldwerk IVO-O</w:t>
            </w:r>
          </w:p>
          <w:p w14:paraId="24D0A153" w14:textId="4D492D59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- Deelproces 3: Uitwerken veldwerk IVO-O</w:t>
            </w:r>
          </w:p>
          <w:p w14:paraId="3FD384AD" w14:textId="1D2ADCC1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- Deelproces 4: Deponeren veldwerk IVO-O</w:t>
            </w:r>
          </w:p>
        </w:tc>
        <w:tc>
          <w:tcPr>
            <w:tcW w:w="1204" w:type="dxa"/>
            <w:vAlign w:val="center"/>
          </w:tcPr>
          <w:p w14:paraId="3095BC56" w14:textId="26250CDD" w:rsidR="00F61AE4" w:rsidRPr="00F61AE4" w:rsidRDefault="00F61AE4" w:rsidP="00F61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  <w:r w:rsidRPr="00F61AE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5" w:type="dxa"/>
            <w:vAlign w:val="center"/>
          </w:tcPr>
          <w:p w14:paraId="0A8818E6" w14:textId="0AD49805" w:rsidR="00F61AE4" w:rsidRPr="00F61AE4" w:rsidRDefault="00F61AE4" w:rsidP="00F61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  <w:r w:rsidRPr="00F61AE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05" w:type="dxa"/>
            <w:vAlign w:val="center"/>
          </w:tcPr>
          <w:p w14:paraId="7B6700C3" w14:textId="0BE6E746" w:rsidR="00F61AE4" w:rsidRPr="00F61AE4" w:rsidRDefault="00F61AE4" w:rsidP="00F61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  <w:r w:rsidRPr="00F61AE4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05" w:type="dxa"/>
            <w:vAlign w:val="center"/>
          </w:tcPr>
          <w:p w14:paraId="4883EA60" w14:textId="51D0A188" w:rsidR="00F61AE4" w:rsidRPr="00F61AE4" w:rsidRDefault="00F61AE4" w:rsidP="00F61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  <w:r w:rsidRPr="00F61AE4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</w:p>
        </w:tc>
      </w:tr>
      <w:tr w:rsidR="00F61AE4" w:rsidRPr="00F61AE4" w14:paraId="3956BE23" w14:textId="77777777" w:rsidTr="00F61AE4">
        <w:trPr>
          <w:trHeight w:val="229"/>
        </w:trPr>
        <w:tc>
          <w:tcPr>
            <w:tcW w:w="4804" w:type="dxa"/>
            <w:vAlign w:val="center"/>
          </w:tcPr>
          <w:p w14:paraId="7D3C0089" w14:textId="0BE6E38B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Protocol 4004 Opgraven (landbodems)</w:t>
            </w:r>
            <w:r w:rsidRPr="00F61AE4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1 </w:t>
            </w:r>
            <w:r w:rsidRPr="00F61AE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E6C612D" w14:textId="77777777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- Deelproces 1: Voorbereiding van het veldwerk </w:t>
            </w:r>
          </w:p>
          <w:p w14:paraId="3BB8C4BC" w14:textId="77777777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- Deelproces 2: Uitvoeren van het veldwerk </w:t>
            </w:r>
          </w:p>
          <w:p w14:paraId="41DDE00D" w14:textId="77777777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- Deelproces 3: Evaluatiefase </w:t>
            </w:r>
          </w:p>
          <w:p w14:paraId="4FA5B42C" w14:textId="77777777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- Deelproces 4: Analyse en rapportage </w:t>
            </w:r>
          </w:p>
          <w:p w14:paraId="18DE2CA6" w14:textId="6B0A649D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- Deelproces 5: Deponeren </w:t>
            </w:r>
          </w:p>
        </w:tc>
        <w:tc>
          <w:tcPr>
            <w:tcW w:w="1204" w:type="dxa"/>
            <w:vAlign w:val="center"/>
          </w:tcPr>
          <w:p w14:paraId="1E638F09" w14:textId="3044AFC0" w:rsidR="00F61AE4" w:rsidRPr="00F61AE4" w:rsidRDefault="00F61AE4" w:rsidP="00F61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  <w:r w:rsidRPr="00F61AE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5" w:type="dxa"/>
            <w:vAlign w:val="center"/>
          </w:tcPr>
          <w:p w14:paraId="2372EC94" w14:textId="4B52AC5E" w:rsidR="00F61AE4" w:rsidRPr="00F61AE4" w:rsidRDefault="00F61AE4" w:rsidP="00F61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  <w:r w:rsidRPr="00F61AE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05" w:type="dxa"/>
            <w:vAlign w:val="center"/>
          </w:tcPr>
          <w:p w14:paraId="6C72FE9E" w14:textId="3443158A" w:rsidR="00F61AE4" w:rsidRPr="00F61AE4" w:rsidRDefault="00F61AE4" w:rsidP="00F61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  <w:r w:rsidRPr="00F61AE4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05" w:type="dxa"/>
            <w:vAlign w:val="center"/>
          </w:tcPr>
          <w:p w14:paraId="59309F29" w14:textId="4BD1B985" w:rsidR="00F61AE4" w:rsidRPr="00F61AE4" w:rsidRDefault="00F61AE4" w:rsidP="00F61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  <w:r w:rsidRPr="00F61AE4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</w:p>
        </w:tc>
      </w:tr>
      <w:tr w:rsidR="00F61AE4" w:rsidRPr="00F61AE4" w14:paraId="4942B4EC" w14:textId="77777777" w:rsidTr="00F61AE4">
        <w:trPr>
          <w:trHeight w:val="229"/>
        </w:trPr>
        <w:tc>
          <w:tcPr>
            <w:tcW w:w="4804" w:type="dxa"/>
            <w:vAlign w:val="center"/>
          </w:tcPr>
          <w:p w14:paraId="0C4F2A14" w14:textId="1BD361EC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Protocol 4006 Specialistisch onderzoek</w:t>
            </w:r>
            <w:r w:rsidRPr="00F61AE4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1 </w:t>
            </w:r>
            <w:r w:rsidRPr="00F61AE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1B4AD5A0" w14:textId="7176FD45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- Deelproces1: Voorbereiden veldwerk Specialistisch onderzoek </w:t>
            </w:r>
          </w:p>
          <w:p w14:paraId="412AC77E" w14:textId="77777777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- Deelproces 2: Uitvoeren veldwerk Specialistisch onderzoek </w:t>
            </w:r>
          </w:p>
          <w:p w14:paraId="7B5CE247" w14:textId="77777777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- Deelproces 3: Evaluatiefase veldwerk Specialistisch onderzoek </w:t>
            </w:r>
          </w:p>
          <w:p w14:paraId="3AE6A998" w14:textId="142F1794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- Deelproces 4: Analyse en rapportage Specialistisch onderzoek </w:t>
            </w:r>
          </w:p>
        </w:tc>
        <w:tc>
          <w:tcPr>
            <w:tcW w:w="1204" w:type="dxa"/>
            <w:vAlign w:val="center"/>
          </w:tcPr>
          <w:p w14:paraId="3E05053C" w14:textId="28876597" w:rsidR="00F61AE4" w:rsidRPr="00F61AE4" w:rsidRDefault="00F61AE4" w:rsidP="00F61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14:paraId="61BF3D6E" w14:textId="77777777" w:rsidR="00F61AE4" w:rsidRPr="00F61AE4" w:rsidRDefault="00F61AE4" w:rsidP="00F61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95D0A9" w14:textId="77777777" w:rsidR="00F61AE4" w:rsidRPr="00F61AE4" w:rsidRDefault="00F61AE4" w:rsidP="00F61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A74246" w14:textId="6FA4F3AC" w:rsidR="00F61AE4" w:rsidRPr="00F61AE4" w:rsidRDefault="00F61AE4" w:rsidP="00F61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61A6A08B" w14:textId="0C9E26F1" w:rsidR="00F61AE4" w:rsidRPr="00F61AE4" w:rsidRDefault="00F61AE4" w:rsidP="00F61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  <w:r w:rsidRPr="00F61AE4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05" w:type="dxa"/>
            <w:vAlign w:val="center"/>
          </w:tcPr>
          <w:p w14:paraId="305508E3" w14:textId="47C6F85C" w:rsidR="00F61AE4" w:rsidRPr="00F61AE4" w:rsidRDefault="00F61AE4" w:rsidP="00F61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  <w:r w:rsidRPr="00F61AE4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</w:p>
        </w:tc>
      </w:tr>
      <w:tr w:rsidR="00F61AE4" w:rsidRPr="00F61AE4" w14:paraId="4C874D28" w14:textId="77777777" w:rsidTr="00F61AE4">
        <w:trPr>
          <w:trHeight w:val="229"/>
        </w:trPr>
        <w:tc>
          <w:tcPr>
            <w:tcW w:w="4804" w:type="dxa"/>
            <w:vAlign w:val="center"/>
          </w:tcPr>
          <w:p w14:paraId="791ED04F" w14:textId="696DC832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Protocol 4010 Depotbeheer</w:t>
            </w:r>
            <w:r w:rsidRPr="00F61AE4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1 </w:t>
            </w:r>
            <w:r w:rsidRPr="00F61AE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2B09C823" w14:textId="77777777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- Deelproces 1: Informatieverstrekking tijdens archeologisch onderzoek </w:t>
            </w:r>
          </w:p>
          <w:p w14:paraId="5442B280" w14:textId="77777777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lastRenderedPageBreak/>
              <w:t xml:space="preserve">- Deelproces 2: In ontvangst nemen van projectdocumentatie </w:t>
            </w:r>
          </w:p>
          <w:p w14:paraId="0373DF47" w14:textId="77777777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- Deelproces 3: In ontvangst nemen van vondsten en monsters </w:t>
            </w:r>
          </w:p>
          <w:p w14:paraId="1667CDA6" w14:textId="3BEBA279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- Deelproces 4: Opslag, registratie en archivering van in ontvangst genomen vondsten, monsters en projectdocumentatie </w:t>
            </w:r>
          </w:p>
        </w:tc>
        <w:tc>
          <w:tcPr>
            <w:tcW w:w="1204" w:type="dxa"/>
            <w:vAlign w:val="center"/>
          </w:tcPr>
          <w:p w14:paraId="27490A62" w14:textId="461ED969" w:rsidR="00F61AE4" w:rsidRPr="00F61AE4" w:rsidRDefault="00F61AE4" w:rsidP="00F61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lastRenderedPageBreak/>
              <w:t>X</w:t>
            </w:r>
          </w:p>
        </w:tc>
        <w:tc>
          <w:tcPr>
            <w:tcW w:w="1205" w:type="dxa"/>
          </w:tcPr>
          <w:p w14:paraId="34F8BDCD" w14:textId="77777777" w:rsidR="00F61AE4" w:rsidRPr="00F61AE4" w:rsidRDefault="00F61AE4" w:rsidP="00F61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B3E8AC" w14:textId="77777777" w:rsidR="00F61AE4" w:rsidRPr="00F61AE4" w:rsidRDefault="00F61AE4" w:rsidP="00F61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6AE0D8" w14:textId="77777777" w:rsidR="00F61AE4" w:rsidRPr="00F61AE4" w:rsidRDefault="00F61AE4" w:rsidP="00F61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C0D934" w14:textId="77777777" w:rsidR="00F61AE4" w:rsidRPr="00F61AE4" w:rsidRDefault="00F61AE4" w:rsidP="00F61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82E263" w14:textId="77777777" w:rsidR="00F61AE4" w:rsidRPr="00F61AE4" w:rsidRDefault="00F61AE4" w:rsidP="00F61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31548F" w14:textId="1C633F6B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38202A78" w14:textId="2A48B1A6" w:rsidR="00F61AE4" w:rsidRPr="00F61AE4" w:rsidRDefault="00F61AE4" w:rsidP="00F61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lastRenderedPageBreak/>
              <w:t>X</w:t>
            </w:r>
            <w:r w:rsidRPr="00F61AE4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05" w:type="dxa"/>
            <w:vAlign w:val="center"/>
          </w:tcPr>
          <w:p w14:paraId="00014A2D" w14:textId="3732C17B" w:rsidR="00F61AE4" w:rsidRPr="00F61AE4" w:rsidRDefault="00F61AE4" w:rsidP="00F61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  <w:r w:rsidRPr="00F61AE4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</w:p>
        </w:tc>
      </w:tr>
      <w:tr w:rsidR="00F61AE4" w:rsidRPr="00F61AE4" w14:paraId="7A897D4B" w14:textId="77777777" w:rsidTr="00F61AE4">
        <w:trPr>
          <w:trHeight w:val="229"/>
        </w:trPr>
        <w:tc>
          <w:tcPr>
            <w:tcW w:w="4804" w:type="dxa"/>
            <w:vAlign w:val="center"/>
          </w:tcPr>
          <w:p w14:paraId="0DDAAADA" w14:textId="6F909462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Protocol 4103 Inventariserend Veldonderzoek (waterbodems)</w:t>
            </w:r>
            <w:r w:rsidRPr="00F61AE4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1 </w:t>
            </w:r>
            <w:r w:rsidRPr="00F61AE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7298E55" w14:textId="77777777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- Deelproces 1: Voorbereiden IVO </w:t>
            </w:r>
            <w:proofErr w:type="spellStart"/>
            <w:r w:rsidRPr="00F61AE4">
              <w:rPr>
                <w:rFonts w:ascii="Arial" w:hAnsi="Arial" w:cs="Arial"/>
                <w:sz w:val="18"/>
                <w:szCs w:val="18"/>
              </w:rPr>
              <w:t>Opwater</w:t>
            </w:r>
            <w:proofErr w:type="spellEnd"/>
          </w:p>
          <w:p w14:paraId="0146F541" w14:textId="5815FE51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- Deelproces 2: Uitvoeren IVO </w:t>
            </w:r>
            <w:proofErr w:type="spellStart"/>
            <w:r w:rsidRPr="00F61AE4">
              <w:rPr>
                <w:rFonts w:ascii="Arial" w:hAnsi="Arial" w:cs="Arial"/>
                <w:sz w:val="18"/>
                <w:szCs w:val="18"/>
              </w:rPr>
              <w:t>Opwater</w:t>
            </w:r>
            <w:proofErr w:type="spellEnd"/>
            <w:r w:rsidRPr="00F61A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043939" w14:textId="77777777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- Deelproces 3: Uitwerken IVO </w:t>
            </w:r>
            <w:proofErr w:type="spellStart"/>
            <w:r w:rsidRPr="00F61AE4">
              <w:rPr>
                <w:rFonts w:ascii="Arial" w:hAnsi="Arial" w:cs="Arial"/>
                <w:sz w:val="18"/>
                <w:szCs w:val="18"/>
              </w:rPr>
              <w:t>Opwater</w:t>
            </w:r>
            <w:proofErr w:type="spellEnd"/>
            <w:r w:rsidRPr="00F61A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76F136B" w14:textId="77777777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- Deelproces 4: Deponeren IVO </w:t>
            </w:r>
            <w:proofErr w:type="spellStart"/>
            <w:r w:rsidRPr="00F61AE4">
              <w:rPr>
                <w:rFonts w:ascii="Arial" w:hAnsi="Arial" w:cs="Arial"/>
                <w:sz w:val="18"/>
                <w:szCs w:val="18"/>
              </w:rPr>
              <w:t>Opwater</w:t>
            </w:r>
            <w:proofErr w:type="spellEnd"/>
            <w:r w:rsidRPr="00F61A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B48E669" w14:textId="1B2C1D37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- Deelproces 1: Voorbereiden IVO Onderwater-Verkennend </w:t>
            </w:r>
          </w:p>
          <w:p w14:paraId="26BC0B42" w14:textId="5A5CCD77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- Deelproces 2: Uitvoeren IVO Onderwater-Verkennend </w:t>
            </w:r>
          </w:p>
          <w:p w14:paraId="1708B6E6" w14:textId="19A31011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- Deelproces 3: Uitwerken IVO Onderwater-Verkennend  </w:t>
            </w:r>
          </w:p>
          <w:p w14:paraId="6ACEB6AB" w14:textId="77777777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- Deelproces 4: Deponeren IVO Onderwater-Verkennend</w:t>
            </w:r>
          </w:p>
          <w:p w14:paraId="4C4B6C9C" w14:textId="4D03944F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- Deelproces 1: Voorbereiden IVO Onderwater-Waarderend</w:t>
            </w:r>
          </w:p>
          <w:p w14:paraId="049273AB" w14:textId="73F7A076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- Deelproces 2: Uitvoeren IVO Onderwater-Waarderend </w:t>
            </w:r>
          </w:p>
          <w:p w14:paraId="016C162E" w14:textId="32D1174F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- Deelproces 3: Uitwerken IVO Onderwater-Waarderend</w:t>
            </w:r>
          </w:p>
          <w:p w14:paraId="587C3D9E" w14:textId="31D12BC0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- Deelproces 4: Deponeren IVO Onderwater-Waarderend</w:t>
            </w:r>
          </w:p>
        </w:tc>
        <w:tc>
          <w:tcPr>
            <w:tcW w:w="1204" w:type="dxa"/>
            <w:vAlign w:val="center"/>
          </w:tcPr>
          <w:p w14:paraId="3154BF99" w14:textId="4C8D2D82" w:rsidR="00F61AE4" w:rsidRPr="00F61AE4" w:rsidRDefault="00F61AE4" w:rsidP="00F61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  <w:r w:rsidRPr="00F61AE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5" w:type="dxa"/>
            <w:vAlign w:val="center"/>
          </w:tcPr>
          <w:p w14:paraId="3E0D5FE2" w14:textId="420A58F8" w:rsidR="00F61AE4" w:rsidRPr="00F61AE4" w:rsidRDefault="00F61AE4" w:rsidP="00F61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  <w:r w:rsidRPr="00F61AE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05" w:type="dxa"/>
            <w:vAlign w:val="center"/>
          </w:tcPr>
          <w:p w14:paraId="1B472B53" w14:textId="41D3F114" w:rsidR="00F61AE4" w:rsidRPr="00F61AE4" w:rsidRDefault="00F61AE4" w:rsidP="00F61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  <w:r w:rsidRPr="00F61AE4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05" w:type="dxa"/>
            <w:vAlign w:val="center"/>
          </w:tcPr>
          <w:p w14:paraId="264D3225" w14:textId="31356047" w:rsidR="00F61AE4" w:rsidRPr="00F61AE4" w:rsidRDefault="00F61AE4" w:rsidP="00F61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  <w:r w:rsidRPr="00F61AE4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</w:p>
        </w:tc>
      </w:tr>
      <w:tr w:rsidR="00F61AE4" w:rsidRPr="00F61AE4" w14:paraId="55E3369D" w14:textId="77777777" w:rsidTr="00F61AE4">
        <w:trPr>
          <w:trHeight w:val="229"/>
        </w:trPr>
        <w:tc>
          <w:tcPr>
            <w:tcW w:w="4804" w:type="dxa"/>
            <w:vAlign w:val="center"/>
          </w:tcPr>
          <w:p w14:paraId="24E837C3" w14:textId="7D28D790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Protocol 4104 Opgraven (Waterbodems)</w:t>
            </w:r>
            <w:r w:rsidRPr="00F61AE4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1 </w:t>
            </w:r>
            <w:r w:rsidRPr="00F61AE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42F83FC3" w14:textId="77777777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- Deelproces 1: Voorbereiden van het veldwerk </w:t>
            </w:r>
          </w:p>
          <w:p w14:paraId="3AD7EB92" w14:textId="77777777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- Deelproces 2: Uitvoeren van het veldwerk </w:t>
            </w:r>
          </w:p>
          <w:p w14:paraId="0CBA79DD" w14:textId="77777777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- Deelproces 3: Evaluatiefase </w:t>
            </w:r>
          </w:p>
          <w:p w14:paraId="2E25530A" w14:textId="77777777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- Deelproces 4: Analyse en rapportage </w:t>
            </w:r>
          </w:p>
          <w:p w14:paraId="388A8E95" w14:textId="77897008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- Deelproces 5: Deponeren</w:t>
            </w:r>
          </w:p>
        </w:tc>
        <w:tc>
          <w:tcPr>
            <w:tcW w:w="1204" w:type="dxa"/>
            <w:vAlign w:val="center"/>
          </w:tcPr>
          <w:p w14:paraId="368CB189" w14:textId="313DEF4E" w:rsidR="00F61AE4" w:rsidRPr="00F61AE4" w:rsidRDefault="00F61AE4" w:rsidP="00F61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  <w:r w:rsidRPr="00F61AE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5" w:type="dxa"/>
            <w:vAlign w:val="center"/>
          </w:tcPr>
          <w:p w14:paraId="63D63722" w14:textId="43DE7E4A" w:rsidR="00F61AE4" w:rsidRPr="00F61AE4" w:rsidRDefault="00F61AE4" w:rsidP="00F61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05" w:type="dxa"/>
            <w:vAlign w:val="center"/>
          </w:tcPr>
          <w:p w14:paraId="4E83B294" w14:textId="7AD45E32" w:rsidR="00F61AE4" w:rsidRPr="00F61AE4" w:rsidRDefault="00F61AE4" w:rsidP="00F61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  <w:r w:rsidRPr="00F61AE4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05" w:type="dxa"/>
            <w:vAlign w:val="center"/>
          </w:tcPr>
          <w:p w14:paraId="288A1F65" w14:textId="67BB6067" w:rsidR="00F61AE4" w:rsidRPr="00F61AE4" w:rsidRDefault="00F61AE4" w:rsidP="00F61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  <w:r w:rsidRPr="00F61AE4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</w:p>
        </w:tc>
      </w:tr>
      <w:tr w:rsidR="00F61AE4" w:rsidRPr="00F61AE4" w14:paraId="4189C446" w14:textId="77777777" w:rsidTr="00F61AE4">
        <w:trPr>
          <w:trHeight w:val="229"/>
        </w:trPr>
        <w:tc>
          <w:tcPr>
            <w:tcW w:w="4804" w:type="dxa"/>
            <w:vAlign w:val="center"/>
          </w:tcPr>
          <w:p w14:paraId="7C45EEC8" w14:textId="22E2BD9A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Protocol 4107 Archeologische Begeleiding (Waterbodems)</w:t>
            </w:r>
            <w:r w:rsidRPr="00F61AE4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1 </w:t>
            </w:r>
            <w:r w:rsidRPr="00F61AE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81F1890" w14:textId="77777777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- Deelproces 1: Voorbereiden Archeologisch Begeleiding WB </w:t>
            </w:r>
          </w:p>
          <w:p w14:paraId="30F84216" w14:textId="473F4BB1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- Deelproces 2: Uitvoeren Archeologisch Begeleiding WB </w:t>
            </w:r>
          </w:p>
          <w:p w14:paraId="18D3EF25" w14:textId="09AE0D39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- Deelproces 3: Uitwerken Archeologische Begeleiding WB </w:t>
            </w:r>
          </w:p>
          <w:p w14:paraId="2DE5F9B7" w14:textId="4844CC7C" w:rsidR="00F61AE4" w:rsidRPr="00F61AE4" w:rsidRDefault="00F61AE4" w:rsidP="00F61AE4">
            <w:pPr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 xml:space="preserve">- Deelproces 4: Deponeren Archeologische Begeleiding WB </w:t>
            </w:r>
          </w:p>
        </w:tc>
        <w:tc>
          <w:tcPr>
            <w:tcW w:w="1204" w:type="dxa"/>
            <w:vAlign w:val="center"/>
          </w:tcPr>
          <w:p w14:paraId="6AA9A703" w14:textId="49534C1D" w:rsidR="00F61AE4" w:rsidRPr="00F61AE4" w:rsidRDefault="00F61AE4" w:rsidP="00F61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  <w:r w:rsidRPr="00F61AE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5" w:type="dxa"/>
            <w:vAlign w:val="center"/>
          </w:tcPr>
          <w:p w14:paraId="30D21A20" w14:textId="0D2F2008" w:rsidR="00F61AE4" w:rsidRPr="00F61AE4" w:rsidRDefault="00F61AE4" w:rsidP="00F61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  <w:r w:rsidRPr="00F61AE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05" w:type="dxa"/>
            <w:vAlign w:val="center"/>
          </w:tcPr>
          <w:p w14:paraId="09790D83" w14:textId="402EA916" w:rsidR="00F61AE4" w:rsidRPr="00F61AE4" w:rsidRDefault="00F61AE4" w:rsidP="00F61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  <w:r w:rsidRPr="00F61AE4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05" w:type="dxa"/>
            <w:vAlign w:val="center"/>
          </w:tcPr>
          <w:p w14:paraId="3E403DA5" w14:textId="1A6E3CBE" w:rsidR="00F61AE4" w:rsidRPr="00F61AE4" w:rsidRDefault="00F61AE4" w:rsidP="00F61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E4">
              <w:rPr>
                <w:rFonts w:ascii="Arial" w:hAnsi="Arial" w:cs="Arial"/>
                <w:sz w:val="18"/>
                <w:szCs w:val="18"/>
              </w:rPr>
              <w:t>X</w:t>
            </w:r>
            <w:r w:rsidRPr="00F61AE4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</w:p>
        </w:tc>
      </w:tr>
    </w:tbl>
    <w:p w14:paraId="24602181" w14:textId="4A9A4A2A" w:rsidR="000828FF" w:rsidRPr="00F61AE4" w:rsidRDefault="000828FF" w:rsidP="3940273D">
      <w:pPr>
        <w:rPr>
          <w:rFonts w:ascii="Arial" w:hAnsi="Arial" w:cs="Arial"/>
          <w:sz w:val="18"/>
          <w:szCs w:val="18"/>
        </w:rPr>
      </w:pPr>
      <w:r w:rsidRPr="00F61AE4">
        <w:rPr>
          <w:rFonts w:ascii="Arial" w:hAnsi="Arial" w:cs="Arial"/>
          <w:sz w:val="18"/>
          <w:szCs w:val="18"/>
          <w:vertAlign w:val="superscript"/>
        </w:rPr>
        <w:t xml:space="preserve">1 </w:t>
      </w:r>
      <w:r w:rsidRPr="00F61AE4">
        <w:rPr>
          <w:rFonts w:ascii="Arial" w:hAnsi="Arial" w:cs="Arial"/>
          <w:sz w:val="18"/>
          <w:szCs w:val="18"/>
        </w:rPr>
        <w:t xml:space="preserve"> Protocollen zijn afhankelijk van de scope van certificering</w:t>
      </w:r>
      <w:r w:rsidR="00BD59A4" w:rsidRPr="00F61AE4">
        <w:rPr>
          <w:rFonts w:ascii="Arial" w:hAnsi="Arial" w:cs="Arial"/>
          <w:sz w:val="18"/>
          <w:szCs w:val="18"/>
        </w:rPr>
        <w:t>.</w:t>
      </w:r>
      <w:r w:rsidRPr="00F61AE4">
        <w:rPr>
          <w:rFonts w:ascii="Arial" w:hAnsi="Arial" w:cs="Arial"/>
          <w:sz w:val="18"/>
          <w:szCs w:val="18"/>
        </w:rPr>
        <w:t xml:space="preserve"> </w:t>
      </w:r>
    </w:p>
    <w:p w14:paraId="09FEC3A9" w14:textId="4C3C7344" w:rsidR="002A277B" w:rsidRPr="00F61AE4" w:rsidRDefault="002A277B" w:rsidP="3940273D">
      <w:pPr>
        <w:rPr>
          <w:rFonts w:ascii="Arial" w:hAnsi="Arial" w:cs="Arial"/>
          <w:sz w:val="18"/>
          <w:szCs w:val="18"/>
        </w:rPr>
      </w:pPr>
      <w:r w:rsidRPr="00F61AE4">
        <w:rPr>
          <w:rFonts w:ascii="Arial" w:hAnsi="Arial" w:cs="Arial"/>
          <w:sz w:val="18"/>
          <w:szCs w:val="18"/>
          <w:vertAlign w:val="superscript"/>
        </w:rPr>
        <w:t xml:space="preserve">2  </w:t>
      </w:r>
      <w:r w:rsidRPr="00F61AE4">
        <w:rPr>
          <w:rFonts w:ascii="Arial" w:hAnsi="Arial" w:cs="Arial"/>
          <w:sz w:val="18"/>
          <w:szCs w:val="18"/>
        </w:rPr>
        <w:t xml:space="preserve">Bij het initiële onderzoek voor het certificaat onder voorbehoud worden zo veel mogelijk deelstappen gecontroleerd m.u.v. deelstap 2 uitvoeren veldwerk. </w:t>
      </w:r>
    </w:p>
    <w:p w14:paraId="08257775" w14:textId="591993D2" w:rsidR="002A277B" w:rsidRPr="00F61AE4" w:rsidRDefault="002A277B" w:rsidP="3940273D">
      <w:pPr>
        <w:rPr>
          <w:rFonts w:ascii="Arial" w:hAnsi="Arial" w:cs="Arial"/>
          <w:sz w:val="18"/>
          <w:szCs w:val="18"/>
        </w:rPr>
      </w:pPr>
      <w:r w:rsidRPr="00F61AE4">
        <w:rPr>
          <w:rFonts w:ascii="Arial" w:hAnsi="Arial" w:cs="Arial"/>
          <w:sz w:val="18"/>
          <w:szCs w:val="18"/>
          <w:vertAlign w:val="superscript"/>
        </w:rPr>
        <w:t xml:space="preserve">3  </w:t>
      </w:r>
      <w:r w:rsidRPr="00F61AE4">
        <w:rPr>
          <w:rFonts w:ascii="Arial" w:hAnsi="Arial" w:cs="Arial"/>
          <w:sz w:val="18"/>
          <w:szCs w:val="18"/>
        </w:rPr>
        <w:t xml:space="preserve">Bij het toelatingsonderzoek om het certificaat onder voorbehoud om te zetten naar een certificaat komt er een extra audit tijdens het eerste veldwerk om deelproces 2 te toetsen.   </w:t>
      </w:r>
    </w:p>
    <w:p w14:paraId="4548CF88" w14:textId="1C1BF890" w:rsidR="00975113" w:rsidRPr="00F61AE4" w:rsidRDefault="00975113" w:rsidP="3940273D">
      <w:pPr>
        <w:rPr>
          <w:rFonts w:ascii="Arial" w:hAnsi="Arial" w:cs="Arial"/>
          <w:sz w:val="18"/>
          <w:szCs w:val="18"/>
        </w:rPr>
      </w:pPr>
      <w:r w:rsidRPr="00F61AE4">
        <w:rPr>
          <w:rFonts w:ascii="Arial" w:hAnsi="Arial" w:cs="Arial"/>
          <w:sz w:val="18"/>
          <w:szCs w:val="18"/>
          <w:vertAlign w:val="superscript"/>
        </w:rPr>
        <w:t xml:space="preserve">4  </w:t>
      </w:r>
      <w:r w:rsidRPr="00F61AE4">
        <w:rPr>
          <w:rFonts w:ascii="Arial" w:hAnsi="Arial" w:cs="Arial"/>
          <w:sz w:val="18"/>
          <w:szCs w:val="18"/>
        </w:rPr>
        <w:t>Bij een goed functionerend onveranderd kwaliteitssysteem kan de tijd tijdens de audit voor het kwaliteitsmanagementsysteem t.o.v. BRL verkort worden</w:t>
      </w:r>
      <w:r w:rsidR="00BD59A4" w:rsidRPr="00F61AE4">
        <w:rPr>
          <w:rFonts w:ascii="Arial" w:hAnsi="Arial" w:cs="Arial"/>
          <w:sz w:val="18"/>
          <w:szCs w:val="18"/>
        </w:rPr>
        <w:t>.</w:t>
      </w:r>
      <w:r w:rsidRPr="00F61AE4">
        <w:rPr>
          <w:rFonts w:ascii="Arial" w:hAnsi="Arial" w:cs="Arial"/>
          <w:sz w:val="18"/>
          <w:szCs w:val="18"/>
        </w:rPr>
        <w:t xml:space="preserve"> </w:t>
      </w:r>
    </w:p>
    <w:p w14:paraId="7D8F4DDE" w14:textId="345CE3B2" w:rsidR="00EA31FC" w:rsidRPr="00F61AE4" w:rsidRDefault="00975113" w:rsidP="00EA31FC">
      <w:pPr>
        <w:rPr>
          <w:rFonts w:ascii="Arial" w:hAnsi="Arial" w:cs="Arial"/>
          <w:sz w:val="18"/>
          <w:szCs w:val="18"/>
        </w:rPr>
      </w:pPr>
      <w:r w:rsidRPr="00F61AE4">
        <w:rPr>
          <w:rFonts w:ascii="Arial" w:hAnsi="Arial" w:cs="Arial"/>
          <w:sz w:val="18"/>
          <w:szCs w:val="18"/>
          <w:vertAlign w:val="superscript"/>
        </w:rPr>
        <w:t xml:space="preserve">5 </w:t>
      </w:r>
      <w:r w:rsidRPr="00F61AE4">
        <w:rPr>
          <w:rFonts w:ascii="Arial" w:hAnsi="Arial" w:cs="Arial"/>
          <w:sz w:val="18"/>
          <w:szCs w:val="18"/>
        </w:rPr>
        <w:t xml:space="preserve"> Beoordeling van</w:t>
      </w:r>
      <w:r w:rsidR="00EA31FC" w:rsidRPr="00F61AE4">
        <w:rPr>
          <w:rFonts w:ascii="Arial" w:hAnsi="Arial" w:cs="Arial"/>
          <w:sz w:val="18"/>
          <w:szCs w:val="18"/>
        </w:rPr>
        <w:t xml:space="preserve"> ten minste elke deelstap 1x per 4 vier jaar.  </w:t>
      </w:r>
    </w:p>
    <w:p w14:paraId="6A97FC74" w14:textId="1E048C18" w:rsidR="00EA31FC" w:rsidRPr="00F61AE4" w:rsidRDefault="00EA31FC" w:rsidP="00EA31FC">
      <w:pPr>
        <w:rPr>
          <w:rFonts w:ascii="Arial" w:hAnsi="Arial" w:cs="Arial"/>
          <w:sz w:val="18"/>
          <w:szCs w:val="18"/>
        </w:rPr>
      </w:pPr>
      <w:r w:rsidRPr="00F61AE4">
        <w:rPr>
          <w:rFonts w:ascii="Arial" w:hAnsi="Arial" w:cs="Arial"/>
          <w:sz w:val="18"/>
          <w:szCs w:val="18"/>
          <w:vertAlign w:val="superscript"/>
        </w:rPr>
        <w:t>6</w:t>
      </w:r>
      <w:r w:rsidRPr="00F61AE4">
        <w:rPr>
          <w:rFonts w:ascii="Arial" w:hAnsi="Arial" w:cs="Arial"/>
          <w:sz w:val="18"/>
          <w:szCs w:val="18"/>
        </w:rPr>
        <w:t xml:space="preserve"> Voor </w:t>
      </w:r>
      <w:r w:rsidR="00EF6EBB" w:rsidRPr="00F61AE4">
        <w:rPr>
          <w:rFonts w:ascii="Arial" w:hAnsi="Arial" w:cs="Arial"/>
          <w:sz w:val="18"/>
          <w:szCs w:val="18"/>
        </w:rPr>
        <w:t>verlenging</w:t>
      </w:r>
      <w:r w:rsidRPr="00F61AE4">
        <w:rPr>
          <w:rFonts w:ascii="Arial" w:hAnsi="Arial" w:cs="Arial"/>
          <w:sz w:val="18"/>
          <w:szCs w:val="18"/>
        </w:rPr>
        <w:t xml:space="preserve"> dient aantoonbaar te zijn dat alle deelprocessen van de afgelopen certificatie periode zijn beoordeeld. </w:t>
      </w:r>
    </w:p>
    <w:p w14:paraId="065E5E5E" w14:textId="4ECE5519" w:rsidR="000D7954" w:rsidRPr="00783EEB" w:rsidRDefault="000D7954" w:rsidP="3940273D">
      <w:pPr>
        <w:rPr>
          <w:rFonts w:ascii="Arial" w:hAnsi="Arial" w:cs="Arial"/>
        </w:rPr>
      </w:pPr>
    </w:p>
    <w:sectPr w:rsidR="000D7954" w:rsidRPr="00783EEB" w:rsidSect="00F61AE4">
      <w:headerReference w:type="default" r:id="rId11"/>
      <w:footerReference w:type="default" r:id="rId12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7CC1F" w14:textId="77777777" w:rsidR="008F64AE" w:rsidRDefault="008F64AE" w:rsidP="009A6A05">
      <w:pPr>
        <w:spacing w:line="240" w:lineRule="auto"/>
      </w:pPr>
      <w:r>
        <w:separator/>
      </w:r>
    </w:p>
  </w:endnote>
  <w:endnote w:type="continuationSeparator" w:id="0">
    <w:p w14:paraId="26368FF3" w14:textId="77777777" w:rsidR="008F64AE" w:rsidRDefault="008F64AE" w:rsidP="009A6A05">
      <w:pPr>
        <w:spacing w:line="240" w:lineRule="auto"/>
      </w:pPr>
      <w:r>
        <w:continuationSeparator/>
      </w:r>
    </w:p>
  </w:endnote>
  <w:endnote w:type="continuationNotice" w:id="1">
    <w:p w14:paraId="4098C3B3" w14:textId="77777777" w:rsidR="008F64AE" w:rsidRDefault="008F64A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E5E6B" w14:textId="35F2067C" w:rsidR="004A5B4D" w:rsidRPr="007F2526" w:rsidRDefault="00B0079B" w:rsidP="00696BB8">
    <w:pPr>
      <w:pStyle w:val="Footer"/>
      <w:rPr>
        <w:rFonts w:ascii="Arial" w:hAnsi="Arial" w:cs="Arial"/>
        <w:lang w:val="en-US"/>
      </w:rPr>
    </w:pPr>
    <w:r w:rsidRPr="007F2526">
      <w:rPr>
        <w:rFonts w:ascii="Arial" w:hAnsi="Arial" w:cs="Arial"/>
        <w:lang w:val="en-US"/>
      </w:rPr>
      <w:t>G.03.01</w:t>
    </w:r>
    <w:r w:rsidR="00696BB8" w:rsidRPr="007F2526">
      <w:rPr>
        <w:rFonts w:ascii="Arial" w:hAnsi="Arial" w:cs="Arial"/>
        <w:lang w:val="en-US"/>
      </w:rPr>
      <w:t>-65-</w:t>
    </w:r>
    <w:r w:rsidRPr="007F2526">
      <w:rPr>
        <w:rFonts w:ascii="Arial" w:hAnsi="Arial" w:cs="Arial"/>
        <w:lang w:val="en-US"/>
      </w:rPr>
      <w:t>NL</w:t>
    </w:r>
    <w:r w:rsidR="00696BB8" w:rsidRPr="007F2526">
      <w:rPr>
        <w:rFonts w:ascii="Arial" w:hAnsi="Arial" w:cs="Arial"/>
        <w:lang w:val="en-US"/>
      </w:rPr>
      <w:t xml:space="preserve">  Assessment </w:t>
    </w:r>
    <w:proofErr w:type="spellStart"/>
    <w:r w:rsidR="00696BB8" w:rsidRPr="007F2526">
      <w:rPr>
        <w:rFonts w:ascii="Arial" w:hAnsi="Arial" w:cs="Arial"/>
        <w:lang w:val="en-US"/>
      </w:rPr>
      <w:t>programma</w:t>
    </w:r>
    <w:proofErr w:type="spellEnd"/>
    <w:r w:rsidR="00696BB8" w:rsidRPr="007F2526">
      <w:rPr>
        <w:rFonts w:ascii="Arial" w:hAnsi="Arial" w:cs="Arial"/>
        <w:lang w:val="en-US"/>
      </w:rPr>
      <w:t xml:space="preserve"> </w:t>
    </w:r>
    <w:r w:rsidR="00F61AE4">
      <w:rPr>
        <w:rFonts w:ascii="Arial" w:hAnsi="Arial" w:cs="Arial"/>
        <w:lang w:val="en-US"/>
      </w:rPr>
      <w:t>SIKB 4000 v.01-2021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36382" w14:textId="77777777" w:rsidR="008F64AE" w:rsidRDefault="008F64AE" w:rsidP="009A6A05">
      <w:pPr>
        <w:spacing w:line="240" w:lineRule="auto"/>
      </w:pPr>
      <w:r>
        <w:separator/>
      </w:r>
    </w:p>
  </w:footnote>
  <w:footnote w:type="continuationSeparator" w:id="0">
    <w:p w14:paraId="67956274" w14:textId="77777777" w:rsidR="008F64AE" w:rsidRDefault="008F64AE" w:rsidP="009A6A05">
      <w:pPr>
        <w:spacing w:line="240" w:lineRule="auto"/>
      </w:pPr>
      <w:r>
        <w:continuationSeparator/>
      </w:r>
    </w:p>
  </w:footnote>
  <w:footnote w:type="continuationNotice" w:id="1">
    <w:p w14:paraId="31B5A044" w14:textId="77777777" w:rsidR="008F64AE" w:rsidRDefault="008F64A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E5E69" w14:textId="77777777" w:rsidR="009A6A05" w:rsidRPr="00783EEB" w:rsidRDefault="00783EEB" w:rsidP="009A6A05">
    <w:pPr>
      <w:pStyle w:val="Kop18pt"/>
      <w:rPr>
        <w:rFonts w:ascii="Arial" w:hAnsi="Arial" w:cs="Arial"/>
      </w:rPr>
    </w:pPr>
    <w:r w:rsidRPr="00783EEB">
      <w:rPr>
        <w:rFonts w:ascii="Arial" w:hAnsi="Arial" w:cs="Arial"/>
        <w:noProof/>
      </w:rPr>
      <w:drawing>
        <wp:anchor distT="0" distB="0" distL="0" distR="0" simplePos="0" relativeHeight="251657216" behindDoc="1" locked="1" layoutInCell="1" allowOverlap="1" wp14:anchorId="065E5E6E" wp14:editId="7A99F68F">
          <wp:simplePos x="0" y="0"/>
          <wp:positionH relativeFrom="page">
            <wp:posOffset>-247650</wp:posOffset>
          </wp:positionH>
          <wp:positionV relativeFrom="page">
            <wp:posOffset>0</wp:posOffset>
          </wp:positionV>
          <wp:extent cx="7561580" cy="10694035"/>
          <wp:effectExtent l="0" t="0" r="1270" b="0"/>
          <wp:wrapNone/>
          <wp:docPr id="19" name="D4OLHI11/14/2017 10:02:00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1580" cy="1069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6A05" w:rsidRPr="00783EEB">
      <w:rPr>
        <w:rFonts w:ascii="Arial" w:hAnsi="Arial" w:cs="Arial"/>
        <w:noProof/>
      </w:rPr>
      <w:drawing>
        <wp:anchor distT="0" distB="0" distL="114300" distR="114300" simplePos="0" relativeHeight="251661312" behindDoc="1" locked="1" layoutInCell="1" allowOverlap="1" wp14:anchorId="065E5E70" wp14:editId="065E5E71">
          <wp:simplePos x="0" y="0"/>
          <wp:positionH relativeFrom="page">
            <wp:posOffset>7940675</wp:posOffset>
          </wp:positionH>
          <wp:positionV relativeFrom="page">
            <wp:posOffset>344805</wp:posOffset>
          </wp:positionV>
          <wp:extent cx="2113280" cy="504190"/>
          <wp:effectExtent l="0" t="0" r="1270" b="0"/>
          <wp:wrapNone/>
          <wp:docPr id="20" name="Picture 20" descr="Kiwa z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zw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3EEB">
      <w:rPr>
        <w:rFonts w:ascii="Arial" w:hAnsi="Arial" w:cs="Arial"/>
        <w:noProof/>
      </w:rPr>
      <w:t>Asses</w:t>
    </w:r>
    <w:r w:rsidR="008F4359">
      <w:rPr>
        <w:rFonts w:ascii="Arial" w:hAnsi="Arial" w:cs="Arial"/>
        <w:noProof/>
      </w:rPr>
      <w:t>s</w:t>
    </w:r>
    <w:r w:rsidRPr="00783EEB">
      <w:rPr>
        <w:rFonts w:ascii="Arial" w:hAnsi="Arial" w:cs="Arial"/>
        <w:noProof/>
      </w:rPr>
      <w:t>ment programma</w:t>
    </w:r>
    <w:r w:rsidR="009A6A05" w:rsidRPr="00783EEB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43AA7"/>
    <w:multiLevelType w:val="hybridMultilevel"/>
    <w:tmpl w:val="42F076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80936"/>
    <w:multiLevelType w:val="hybridMultilevel"/>
    <w:tmpl w:val="3A5E8808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0E1"/>
    <w:rsid w:val="000060E1"/>
    <w:rsid w:val="00080FF0"/>
    <w:rsid w:val="000828FF"/>
    <w:rsid w:val="000C2F54"/>
    <w:rsid w:val="000D7954"/>
    <w:rsid w:val="001054D4"/>
    <w:rsid w:val="00136020"/>
    <w:rsid w:val="00167D7E"/>
    <w:rsid w:val="001D0604"/>
    <w:rsid w:val="00246285"/>
    <w:rsid w:val="002A277B"/>
    <w:rsid w:val="00310573"/>
    <w:rsid w:val="00354332"/>
    <w:rsid w:val="00396121"/>
    <w:rsid w:val="003D4C74"/>
    <w:rsid w:val="00494671"/>
    <w:rsid w:val="004A09E3"/>
    <w:rsid w:val="004A5B4D"/>
    <w:rsid w:val="00575215"/>
    <w:rsid w:val="005C4A77"/>
    <w:rsid w:val="00696BB8"/>
    <w:rsid w:val="00783EEB"/>
    <w:rsid w:val="00793B25"/>
    <w:rsid w:val="007B2E35"/>
    <w:rsid w:val="007D7D16"/>
    <w:rsid w:val="007E0278"/>
    <w:rsid w:val="007F2526"/>
    <w:rsid w:val="008051AB"/>
    <w:rsid w:val="008E42A1"/>
    <w:rsid w:val="008F4359"/>
    <w:rsid w:val="008F64AE"/>
    <w:rsid w:val="00975113"/>
    <w:rsid w:val="009A6A05"/>
    <w:rsid w:val="009C60BC"/>
    <w:rsid w:val="009D2B0F"/>
    <w:rsid w:val="00A1308F"/>
    <w:rsid w:val="00A77A89"/>
    <w:rsid w:val="00B0079B"/>
    <w:rsid w:val="00B0545F"/>
    <w:rsid w:val="00B0641B"/>
    <w:rsid w:val="00BD59A4"/>
    <w:rsid w:val="00BF2C3A"/>
    <w:rsid w:val="00BF4621"/>
    <w:rsid w:val="00CB2EFC"/>
    <w:rsid w:val="00CE6780"/>
    <w:rsid w:val="00E51E52"/>
    <w:rsid w:val="00E65A0F"/>
    <w:rsid w:val="00EA31FC"/>
    <w:rsid w:val="00EC5DC1"/>
    <w:rsid w:val="00EF0B5B"/>
    <w:rsid w:val="00EF6EBB"/>
    <w:rsid w:val="00F1170E"/>
    <w:rsid w:val="00F61AE4"/>
    <w:rsid w:val="00FA640E"/>
    <w:rsid w:val="131A09EE"/>
    <w:rsid w:val="342A6AD7"/>
    <w:rsid w:val="3940273D"/>
    <w:rsid w:val="540D1FBB"/>
    <w:rsid w:val="62D46A28"/>
    <w:rsid w:val="6F5B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E5E10"/>
  <w15:docId w15:val="{88AC121C-33DD-4B7A-A3E6-5F2F63FE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0E1"/>
    <w:pPr>
      <w:spacing w:after="0" w:line="240" w:lineRule="atLeast"/>
    </w:pPr>
    <w:rPr>
      <w:rFonts w:ascii="Book Antiqua" w:eastAsia="Times New Roman" w:hAnsi="Book Antiqua" w:cs="Times New Roman"/>
      <w:sz w:val="20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asteGegevensCharCharCharCharCharCharCharCharCharChar">
    <w:name w:val="VasteGegevens Char Char Char Char Char Char Char Char Char Char"/>
    <w:basedOn w:val="Normal"/>
    <w:link w:val="VasteGegevensCharCharCharCharCharCharCharCharCharCharChar"/>
    <w:rsid w:val="000060E1"/>
    <w:pPr>
      <w:tabs>
        <w:tab w:val="left" w:pos="851"/>
      </w:tabs>
      <w:spacing w:line="240" w:lineRule="exact"/>
    </w:pPr>
    <w:rPr>
      <w:rFonts w:ascii="Univers" w:hAnsi="Univers"/>
      <w:sz w:val="15"/>
      <w:lang w:val="nl-BE" w:eastAsia="en-US"/>
    </w:rPr>
  </w:style>
  <w:style w:type="character" w:customStyle="1" w:styleId="VasteGegevensCharCharCharCharCharCharCharCharCharCharChar">
    <w:name w:val="VasteGegevens Char Char Char Char Char Char Char Char Char Char Char"/>
    <w:link w:val="VasteGegevensCharCharCharCharCharCharCharCharCharChar"/>
    <w:rsid w:val="000060E1"/>
    <w:rPr>
      <w:rFonts w:ascii="Univers" w:eastAsia="Times New Roman" w:hAnsi="Univers" w:cs="Times New Roman"/>
      <w:sz w:val="15"/>
      <w:szCs w:val="20"/>
      <w:lang w:val="nl-BE"/>
    </w:rPr>
  </w:style>
  <w:style w:type="table" w:styleId="TableGrid">
    <w:name w:val="Table Grid"/>
    <w:basedOn w:val="TableNormal"/>
    <w:uiPriority w:val="59"/>
    <w:rsid w:val="00006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6A0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A05"/>
    <w:rPr>
      <w:rFonts w:ascii="Book Antiqua" w:eastAsia="Times New Roman" w:hAnsi="Book Antiqua" w:cs="Times New Roman"/>
      <w:sz w:val="20"/>
      <w:szCs w:val="20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9A6A0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A05"/>
    <w:rPr>
      <w:rFonts w:ascii="Book Antiqua" w:eastAsia="Times New Roman" w:hAnsi="Book Antiqua" w:cs="Times New Roman"/>
      <w:sz w:val="20"/>
      <w:szCs w:val="20"/>
      <w:lang w:eastAsia="nl-NL"/>
    </w:rPr>
  </w:style>
  <w:style w:type="paragraph" w:customStyle="1" w:styleId="Kop18pt">
    <w:name w:val="Kop18pt"/>
    <w:basedOn w:val="Normal"/>
    <w:rsid w:val="009A6A05"/>
    <w:pPr>
      <w:spacing w:line="240" w:lineRule="auto"/>
    </w:pPr>
    <w:rPr>
      <w:b/>
      <w:sz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60BC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60BC"/>
    <w:rPr>
      <w:rFonts w:ascii="Book Antiqua" w:eastAsia="Times New Roman" w:hAnsi="Book Antiqua" w:cs="Times New Roman"/>
      <w:sz w:val="20"/>
      <w:szCs w:val="20"/>
      <w:lang w:eastAsia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9C60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D2C4BF16DAF45A860ED4B19C5B43B" ma:contentTypeVersion="10" ma:contentTypeDescription="Create a new document." ma:contentTypeScope="" ma:versionID="c97a98483986e6c52238a7131d844d0e">
  <xsd:schema xmlns:xsd="http://www.w3.org/2001/XMLSchema" xmlns:xs="http://www.w3.org/2001/XMLSchema" xmlns:p="http://schemas.microsoft.com/office/2006/metadata/properties" xmlns:ns2="50e3d4b9-072e-4ce0-9672-8a72b5223fe2" xmlns:ns3="5d22ad2d-03fc-4137-83ed-437047e2b503" targetNamespace="http://schemas.microsoft.com/office/2006/metadata/properties" ma:root="true" ma:fieldsID="5f206b4658fd712fa3a04d93504b020c" ns2:_="" ns3:_="">
    <xsd:import namespace="50e3d4b9-072e-4ce0-9672-8a72b5223fe2"/>
    <xsd:import namespace="5d22ad2d-03fc-4137-83ed-437047e2b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3d4b9-072e-4ce0-9672-8a72b5223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2ad2d-03fc-4137-83ed-437047e2b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0e3d4b9-072e-4ce0-9672-8a72b5223fe2" xsi:nil="true"/>
  </documentManagement>
</p:properties>
</file>

<file path=customXml/itemProps1.xml><?xml version="1.0" encoding="utf-8"?>
<ds:datastoreItem xmlns:ds="http://schemas.openxmlformats.org/officeDocument/2006/customXml" ds:itemID="{1468EA36-9A50-4A41-AFD7-3B6882376B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31CEB4-F8A0-42C8-8B1D-11CDA466F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8C85C-1A33-4207-BFEE-F5DDE1FBB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3d4b9-072e-4ce0-9672-8a72b5223fe2"/>
    <ds:schemaRef ds:uri="5d22ad2d-03fc-4137-83ed-437047e2b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E1E02F-9000-4B46-9668-2E449D4096DD}">
  <ds:schemaRefs>
    <ds:schemaRef ds:uri="http://schemas.microsoft.com/office/2006/metadata/properties"/>
    <ds:schemaRef ds:uri="http://schemas.microsoft.com/office/infopath/2007/PartnerControls"/>
    <ds:schemaRef ds:uri="50e3d4b9-072e-4ce0-9672-8a72b5223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1003</Words>
  <Characters>5518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Beek, Sietske van der</dc:creator>
  <cp:keywords/>
  <cp:lastModifiedBy>Nicky</cp:lastModifiedBy>
  <cp:revision>14</cp:revision>
  <dcterms:created xsi:type="dcterms:W3CDTF">2021-01-29T11:08:00Z</dcterms:created>
  <dcterms:modified xsi:type="dcterms:W3CDTF">2021-02-02T10:41:00Z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0x010100980D2C4BF16DAF45A860ED4B19C5B43B</vt:lpwstr>
  </property>
  <property fmtid="{D5CDD505-2E9C-101B-9397-08002B2CF9AE}" pid="3" name="Scheme">
    <vt:lpwstr/>
  </property>
  <property fmtid="{D5CDD505-2E9C-101B-9397-08002B2CF9AE}" pid="4" name="AuthorIds_UIVersion_1030">
    <vt:lpwstr>353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SIP_Label_55e46f04-1151-4928-a464-2b4d83efefbb_Enabled">
    <vt:lpwstr>True</vt:lpwstr>
  </property>
  <property fmtid="{D5CDD505-2E9C-101B-9397-08002B2CF9AE}" pid="10" name="MSIP_Label_55e46f04-1151-4928-a464-2b4d83efefbb_SiteId">
    <vt:lpwstr>52d58be5-69b4-421b-836e-b92dbe0b067d</vt:lpwstr>
  </property>
  <property fmtid="{D5CDD505-2E9C-101B-9397-08002B2CF9AE}" pid="11" name="MSIP_Label_55e46f04-1151-4928-a464-2b4d83efefbb_Owner">
    <vt:lpwstr>Sietske.van.der.Beek@kiwa.com</vt:lpwstr>
  </property>
  <property fmtid="{D5CDD505-2E9C-101B-9397-08002B2CF9AE}" pid="12" name="MSIP_Label_55e46f04-1151-4928-a464-2b4d83efefbb_SetDate">
    <vt:lpwstr>2019-12-03T10:32:08.2137755Z</vt:lpwstr>
  </property>
  <property fmtid="{D5CDD505-2E9C-101B-9397-08002B2CF9AE}" pid="13" name="MSIP_Label_55e46f04-1151-4928-a464-2b4d83efefbb_Name">
    <vt:lpwstr>General Information</vt:lpwstr>
  </property>
  <property fmtid="{D5CDD505-2E9C-101B-9397-08002B2CF9AE}" pid="14" name="MSIP_Label_55e46f04-1151-4928-a464-2b4d83efefbb_Application">
    <vt:lpwstr>Microsoft Azure Information Protection</vt:lpwstr>
  </property>
  <property fmtid="{D5CDD505-2E9C-101B-9397-08002B2CF9AE}" pid="15" name="MSIP_Label_55e46f04-1151-4928-a464-2b4d83efefbb_ActionId">
    <vt:lpwstr>e57f701c-5a63-4898-811b-dca8dfdb7ec1</vt:lpwstr>
  </property>
  <property fmtid="{D5CDD505-2E9C-101B-9397-08002B2CF9AE}" pid="16" name="MSIP_Label_55e46f04-1151-4928-a464-2b4d83efefbb_Extended_MSFT_Method">
    <vt:lpwstr>Automatic</vt:lpwstr>
  </property>
  <property fmtid="{D5CDD505-2E9C-101B-9397-08002B2CF9AE}" pid="17" name="Sensitivity">
    <vt:lpwstr>General Information</vt:lpwstr>
  </property>
</Properties>
</file>