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523"/>
      </w:tblGrid>
      <w:tr w:rsidR="00771A47" w:rsidRPr="00E24BB4" w14:paraId="4AFD0F22" w14:textId="77777777" w:rsidTr="000251F7">
        <w:trPr>
          <w:cantSplit/>
          <w:trHeight w:hRule="exact" w:val="652"/>
        </w:trPr>
        <w:tc>
          <w:tcPr>
            <w:tcW w:w="2400" w:type="dxa"/>
            <w:vAlign w:val="center"/>
          </w:tcPr>
          <w:p w14:paraId="107C83AC" w14:textId="77777777" w:rsidR="00771A47" w:rsidRPr="00E24BB4" w:rsidRDefault="00771A47" w:rsidP="00383558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23" w:type="dxa"/>
            <w:vAlign w:val="center"/>
          </w:tcPr>
          <w:p w14:paraId="13D41A2E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7C509BEB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693A5C92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23" w:type="dxa"/>
            <w:vAlign w:val="center"/>
          </w:tcPr>
          <w:p w14:paraId="7EFE4957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771A47" w:rsidRPr="00E24BB4" w14:paraId="39A944C8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3B7A7664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23" w:type="dxa"/>
            <w:vAlign w:val="center"/>
          </w:tcPr>
          <w:p w14:paraId="641CA31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23E0E2AD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2DC0729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23" w:type="dxa"/>
            <w:vAlign w:val="center"/>
          </w:tcPr>
          <w:p w14:paraId="4AF7EA3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A6E3778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0564BE26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23" w:type="dxa"/>
            <w:vAlign w:val="center"/>
          </w:tcPr>
          <w:p w14:paraId="04DF6D3C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783ABC12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4152B190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23" w:type="dxa"/>
            <w:vAlign w:val="center"/>
          </w:tcPr>
          <w:p w14:paraId="1C72B948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7DF6C250" w14:textId="77777777" w:rsidTr="000251F7">
        <w:trPr>
          <w:cantSplit/>
          <w:trHeight w:hRule="exact" w:val="472"/>
        </w:trPr>
        <w:tc>
          <w:tcPr>
            <w:tcW w:w="2400" w:type="dxa"/>
            <w:vAlign w:val="center"/>
          </w:tcPr>
          <w:p w14:paraId="004DF23C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Postadres </w:t>
            </w:r>
            <w:r w:rsidRPr="00D31700">
              <w:rPr>
                <w:rFonts w:ascii="Arial" w:hAnsi="Arial" w:cs="Arial"/>
                <w:sz w:val="16"/>
                <w:szCs w:val="16"/>
              </w:rPr>
              <w:t>(indien afwijkend)</w:t>
            </w:r>
          </w:p>
        </w:tc>
        <w:tc>
          <w:tcPr>
            <w:tcW w:w="7523" w:type="dxa"/>
            <w:vAlign w:val="center"/>
          </w:tcPr>
          <w:p w14:paraId="4952864B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49E4F87B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7E8961D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7523" w:type="dxa"/>
            <w:vAlign w:val="center"/>
          </w:tcPr>
          <w:p w14:paraId="777B226F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6062212D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701D5FC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23" w:type="dxa"/>
            <w:vAlign w:val="center"/>
          </w:tcPr>
          <w:p w14:paraId="31F007A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8861C00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2F9FAC3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23" w:type="dxa"/>
            <w:vAlign w:val="center"/>
          </w:tcPr>
          <w:p w14:paraId="1B9D9C69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EEA8EB9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1BECD3CA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E24BB4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058A">
              <w:rPr>
                <w:rFonts w:ascii="Arial" w:hAnsi="Arial" w:cs="Arial"/>
                <w:sz w:val="14"/>
                <w:szCs w:val="14"/>
              </w:rPr>
              <w:t>Uittreksel KvK meesturen</w:t>
            </w:r>
          </w:p>
        </w:tc>
        <w:tc>
          <w:tcPr>
            <w:tcW w:w="7523" w:type="dxa"/>
            <w:vAlign w:val="center"/>
          </w:tcPr>
          <w:p w14:paraId="6785B12A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6C5FAB8B" w14:textId="77777777" w:rsidTr="000251F7">
        <w:trPr>
          <w:cantSplit/>
          <w:trHeight w:hRule="exact" w:val="594"/>
        </w:trPr>
        <w:tc>
          <w:tcPr>
            <w:tcW w:w="2400" w:type="dxa"/>
            <w:vAlign w:val="center"/>
          </w:tcPr>
          <w:p w14:paraId="5772095A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3" w:type="dxa"/>
            <w:vAlign w:val="center"/>
          </w:tcPr>
          <w:p w14:paraId="4CDD99BC" w14:textId="77777777" w:rsidR="00771A47" w:rsidRPr="00E24BB4" w:rsidRDefault="00771A47" w:rsidP="0038355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geen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  <w:t>Bedrijf : ………………………..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  <w:t>Naam adviseur:………………………………</w:t>
            </w:r>
          </w:p>
        </w:tc>
      </w:tr>
      <w:tr w:rsidR="00771A47" w:rsidRPr="00E24BB4" w14:paraId="7963178F" w14:textId="77777777" w:rsidTr="000251F7">
        <w:trPr>
          <w:cantSplit/>
          <w:trHeight w:hRule="exact" w:val="560"/>
        </w:trPr>
        <w:tc>
          <w:tcPr>
            <w:tcW w:w="2400" w:type="dxa"/>
            <w:vAlign w:val="center"/>
          </w:tcPr>
          <w:p w14:paraId="2D44E31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3" w:type="dxa"/>
            <w:vAlign w:val="center"/>
          </w:tcPr>
          <w:p w14:paraId="46C7C87C" w14:textId="77777777" w:rsidR="00771A47" w:rsidRPr="00E24BB4" w:rsidRDefault="00771A47" w:rsidP="00383558">
            <w:pPr>
              <w:tabs>
                <w:tab w:val="left" w:pos="142"/>
                <w:tab w:val="left" w:pos="1560"/>
                <w:tab w:val="left" w:pos="3261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Website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4BB4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E24BB4">
              <w:rPr>
                <w:rFonts w:ascii="Arial" w:hAnsi="Arial" w:cs="Arial"/>
                <w:sz w:val="18"/>
                <w:szCs w:val="18"/>
              </w:rPr>
              <w:t xml:space="preserve"> media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E24BB4">
              <w:rPr>
                <w:rFonts w:ascii="Arial" w:hAnsi="Arial" w:cs="Arial"/>
                <w:sz w:val="18"/>
                <w:szCs w:val="18"/>
              </w:rPr>
              <w:t xml:space="preserve"> Consultant 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Anders: ………………...</w:t>
            </w:r>
          </w:p>
        </w:tc>
      </w:tr>
    </w:tbl>
    <w:p w14:paraId="698BB2F8" w14:textId="77777777" w:rsidR="00771A47" w:rsidRDefault="00771A47"/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10"/>
        <w:gridCol w:w="350"/>
        <w:gridCol w:w="6"/>
        <w:gridCol w:w="15"/>
        <w:gridCol w:w="1134"/>
        <w:gridCol w:w="54"/>
        <w:gridCol w:w="1484"/>
        <w:gridCol w:w="6"/>
        <w:gridCol w:w="15"/>
        <w:gridCol w:w="3239"/>
      </w:tblGrid>
      <w:tr w:rsidR="00771A47" w:rsidRPr="00E24BB4" w14:paraId="3DC8B7BB" w14:textId="77777777" w:rsidTr="00837325">
        <w:trPr>
          <w:trHeight w:val="39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DD532" w14:textId="77777777" w:rsidR="00771A47" w:rsidRPr="00E24BB4" w:rsidRDefault="00771A47" w:rsidP="00383558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4BB4">
              <w:rPr>
                <w:rFonts w:ascii="Arial" w:hAnsi="Arial" w:cs="Arial"/>
                <w:b/>
                <w:sz w:val="18"/>
                <w:szCs w:val="18"/>
              </w:rPr>
              <w:t>Weeelabex</w:t>
            </w:r>
            <w:proofErr w:type="spellEnd"/>
            <w:r w:rsidRPr="00E24BB4">
              <w:rPr>
                <w:rFonts w:ascii="Arial" w:hAnsi="Arial" w:cs="Arial"/>
                <w:b/>
                <w:sz w:val="18"/>
                <w:szCs w:val="18"/>
              </w:rPr>
              <w:t xml:space="preserve"> informatie</w:t>
            </w:r>
          </w:p>
        </w:tc>
      </w:tr>
      <w:tr w:rsidR="00771A47" w:rsidRPr="00E24BB4" w14:paraId="43158385" w14:textId="77777777" w:rsidTr="00837325">
        <w:trPr>
          <w:trHeight w:hRule="exact" w:val="168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D4F3C" w14:textId="77777777" w:rsidR="00771A47" w:rsidRPr="00E24BB4" w:rsidRDefault="00771A47" w:rsidP="0038355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1B94723E" w14:textId="77777777" w:rsidTr="00837325">
        <w:trPr>
          <w:trHeight w:hRule="exact" w:val="40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D2D" w14:textId="6B15D09F" w:rsidR="00771A47" w:rsidRPr="00E24BB4" w:rsidRDefault="00771A47" w:rsidP="0038355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Aanvraag voor </w:t>
            </w:r>
          </w:p>
        </w:tc>
      </w:tr>
      <w:tr w:rsidR="00771A47" w:rsidRPr="00E24BB4" w14:paraId="09F42DCC" w14:textId="77777777" w:rsidTr="00837325">
        <w:trPr>
          <w:trHeight w:hRule="exact" w:val="400"/>
        </w:trPr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586" w14:textId="77777777" w:rsidR="00771A47" w:rsidRPr="00E24BB4" w:rsidRDefault="00771A47" w:rsidP="0038355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5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24BB4">
              <w:rPr>
                <w:rFonts w:ascii="Arial" w:hAnsi="Arial" w:cs="Arial"/>
                <w:sz w:val="18"/>
                <w:szCs w:val="18"/>
              </w:rPr>
              <w:t xml:space="preserve"> Gap analyse / proef audit</w:t>
            </w:r>
            <w:r>
              <w:rPr>
                <w:rFonts w:ascii="Arial" w:hAnsi="Arial" w:cs="Arial"/>
                <w:sz w:val="18"/>
                <w:szCs w:val="18"/>
              </w:rPr>
              <w:t xml:space="preserve"> (optioneel)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6B9" w14:textId="7D485C42" w:rsidR="00771A47" w:rsidRPr="00E24BB4" w:rsidRDefault="00771A47" w:rsidP="0038355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3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General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audit </w:t>
            </w:r>
            <w:proofErr w:type="spellStart"/>
            <w:r w:rsidR="00F330C6">
              <w:rPr>
                <w:rFonts w:ascii="Arial" w:hAnsi="Arial" w:cs="Arial"/>
                <w:sz w:val="18"/>
                <w:szCs w:val="18"/>
              </w:rPr>
              <w:t>incl</w:t>
            </w:r>
            <w:proofErr w:type="spellEnd"/>
            <w:r w:rsidR="00F330C6">
              <w:rPr>
                <w:rFonts w:ascii="Arial" w:hAnsi="Arial" w:cs="Arial"/>
                <w:sz w:val="18"/>
                <w:szCs w:val="18"/>
              </w:rPr>
              <w:t xml:space="preserve"> Batchtest</w:t>
            </w:r>
          </w:p>
        </w:tc>
      </w:tr>
      <w:tr w:rsidR="00771A47" w:rsidRPr="001201C0" w14:paraId="30C23638" w14:textId="77777777" w:rsidTr="00837325">
        <w:trPr>
          <w:trHeight w:hRule="exact" w:val="477"/>
        </w:trPr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37D" w14:textId="7862FCEB" w:rsidR="00771A47" w:rsidRPr="00944940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251F7" w:rsidRPr="00944940">
              <w:rPr>
                <w:rFonts w:ascii="Arial" w:hAnsi="Arial" w:cs="Arial"/>
                <w:sz w:val="18"/>
                <w:szCs w:val="18"/>
                <w:lang w:val="en-US"/>
              </w:rPr>
              <w:t>Collection &amp; Logistics Operator, General audit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E16" w14:textId="7441DE02" w:rsidR="00771A47" w:rsidRPr="00944940" w:rsidRDefault="001E7D89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t xml:space="preserve"> General audit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incl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Batchtest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en Re-use </w:t>
            </w:r>
          </w:p>
        </w:tc>
      </w:tr>
      <w:tr w:rsidR="00771A47" w:rsidRPr="001201C0" w14:paraId="43FA322A" w14:textId="77777777" w:rsidTr="00837325">
        <w:trPr>
          <w:trHeight w:val="208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FADA75A" w14:textId="77777777" w:rsidR="00771A47" w:rsidRPr="00F44423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A47" w:rsidRPr="00E24BB4" w14:paraId="67232D4A" w14:textId="77777777" w:rsidTr="00837325">
        <w:trPr>
          <w:trHeight w:val="1041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35" w14:textId="77777777" w:rsidR="00771A47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Welke afvalstromen zijn voor uw organisatie van toepassing?</w:t>
            </w:r>
          </w:p>
          <w:p w14:paraId="6D5574BB" w14:textId="77777777" w:rsidR="00582474" w:rsidRDefault="00582474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634282" w14:textId="156E8515" w:rsidR="00582474" w:rsidRPr="00E24BB4" w:rsidRDefault="00582474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 basis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Cenelec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indeling na 15-5-2018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97B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Welk type verwerking is voor uw organisatie van toepassing? Per van toepassing zijnde categorie aangeven</w:t>
            </w:r>
          </w:p>
          <w:p w14:paraId="07A49F06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756CC4" w14:textId="77777777" w:rsidR="00771A47" w:rsidRPr="00E24BB4" w:rsidRDefault="00771A47" w:rsidP="00771A47">
            <w:pPr>
              <w:pStyle w:val="Closing"/>
              <w:keepNext w:val="0"/>
              <w:tabs>
                <w:tab w:val="left" w:pos="497"/>
              </w:tabs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1A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Type 1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: Manuele ontmanteling (eventueel inclusief </w:t>
            </w:r>
            <w:proofErr w:type="spellStart"/>
            <w:r w:rsidRPr="00E24BB4">
              <w:rPr>
                <w:rFonts w:ascii="Arial" w:hAnsi="Arial" w:cs="Arial"/>
                <w:sz w:val="18"/>
                <w:szCs w:val="18"/>
              </w:rPr>
              <w:t>depollutie</w:t>
            </w:r>
            <w:proofErr w:type="spellEnd"/>
            <w:r w:rsidRPr="00E24BB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0DA6EE6" w14:textId="77777777" w:rsidR="00771A47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1A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Type 2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: Mechanische verwerking (eventueel inclusief </w:t>
            </w:r>
            <w:proofErr w:type="spellStart"/>
            <w:r w:rsidRPr="00E24BB4">
              <w:rPr>
                <w:rFonts w:ascii="Arial" w:hAnsi="Arial" w:cs="Arial"/>
                <w:sz w:val="18"/>
                <w:szCs w:val="18"/>
              </w:rPr>
              <w:t>depollutie</w:t>
            </w:r>
            <w:proofErr w:type="spellEnd"/>
            <w:r w:rsidRPr="00E24BB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DD4345" w14:textId="421EA9F1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1A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Type 3</w:t>
            </w:r>
            <w:r>
              <w:rPr>
                <w:rFonts w:ascii="Arial" w:hAnsi="Arial" w:cs="Arial"/>
                <w:sz w:val="18"/>
                <w:szCs w:val="18"/>
              </w:rPr>
              <w:t>: Verwerking overig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67A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Welk tonnage is voor uw organisatie van toepassing</w:t>
            </w:r>
          </w:p>
          <w:p w14:paraId="13816C44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Per van toepassing zijnde categorie aangeven</w:t>
            </w:r>
          </w:p>
        </w:tc>
      </w:tr>
      <w:tr w:rsidR="00771A47" w:rsidRPr="00E24BB4" w14:paraId="387329C6" w14:textId="77777777" w:rsidTr="00837325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FC0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B11" w14:textId="5E668AAA" w:rsidR="00D85648" w:rsidRDefault="00D85648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LHA: </w:t>
            </w:r>
            <w:r w:rsidR="00771A47"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Large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appliances</w:t>
            </w:r>
            <w:r w:rsidR="00771A47"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99F29DC" w14:textId="2ABDB400" w:rsidR="00771A47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>bv</w:t>
            </w:r>
            <w:proofErr w:type="spellEnd"/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>wasmachine</w:t>
            </w:r>
            <w:proofErr w:type="spellEnd"/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>wasdrogers</w:t>
            </w:r>
            <w:proofErr w:type="spellEnd"/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>fornuizen</w:t>
            </w:r>
            <w:proofErr w:type="spellEnd"/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A159FFC" w14:textId="60127015" w:rsidR="00771A47" w:rsidRPr="00D85648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A74FD3" w14:textId="77777777" w:rsidR="00771A47" w:rsidRPr="00215ABA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Kan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zijn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15ABA">
              <w:rPr>
                <w:rFonts w:ascii="Arial" w:hAnsi="Arial" w:cs="Arial"/>
                <w:sz w:val="12"/>
                <w:szCs w:val="12"/>
                <w:lang w:val="en-US"/>
              </w:rPr>
              <w:t xml:space="preserve">Category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1,4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438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7BE7C4" w14:textId="77777777" w:rsidR="00771A47" w:rsidRDefault="00771A47" w:rsidP="00771A47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7738B8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7F9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2B1B227C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4B06BF85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CEE2E4D" w14:textId="77777777" w:rsidR="00771A47" w:rsidRPr="00E24BB4" w:rsidRDefault="00771A47" w:rsidP="00771A4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A0A3227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56B0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B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F78" w14:textId="2479E2BB" w:rsidR="00D85648" w:rsidRPr="00C30F5C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>Mix_SHA</w:t>
            </w:r>
            <w:proofErr w:type="spellEnd"/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C30F5C" w:rsidRPr="00C30F5C">
              <w:rPr>
                <w:rFonts w:ascii="Arial" w:hAnsi="Arial" w:cs="Arial"/>
                <w:sz w:val="18"/>
                <w:szCs w:val="18"/>
                <w:lang w:val="en-US"/>
              </w:rPr>
              <w:t>Small m</w:t>
            </w: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ixed equipment* </w:t>
            </w:r>
          </w:p>
          <w:p w14:paraId="2D25B8E0" w14:textId="77777777" w:rsidR="006C0FC3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>(bv. klein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15ABA">
              <w:rPr>
                <w:rFonts w:ascii="Arial" w:hAnsi="Arial" w:cs="Arial"/>
                <w:sz w:val="16"/>
                <w:szCs w:val="16"/>
              </w:rPr>
              <w:t xml:space="preserve"> huishoudelijk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15ABA">
              <w:rPr>
                <w:rFonts w:ascii="Arial" w:hAnsi="Arial" w:cs="Arial"/>
                <w:sz w:val="16"/>
                <w:szCs w:val="16"/>
              </w:rPr>
              <w:t xml:space="preserve"> apparatuur,</w:t>
            </w:r>
          </w:p>
          <w:p w14:paraId="35087BE6" w14:textId="6AFDFED2" w:rsidR="00D85648" w:rsidRPr="001E7D89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89">
              <w:rPr>
                <w:rFonts w:ascii="Arial" w:hAnsi="Arial" w:cs="Arial"/>
                <w:sz w:val="16"/>
                <w:szCs w:val="16"/>
              </w:rPr>
              <w:t>ICT, magnetrons</w:t>
            </w:r>
            <w:r w:rsidRPr="001E7D8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E7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&lt; </w:t>
            </w:r>
            <w:r w:rsidRPr="001E7D89">
              <w:rPr>
                <w:rFonts w:ascii="Arial" w:hAnsi="Arial" w:cs="Arial"/>
                <w:sz w:val="18"/>
                <w:szCs w:val="18"/>
              </w:rPr>
              <w:t>50 cm</w:t>
            </w:r>
          </w:p>
          <w:p w14:paraId="64544839" w14:textId="77777777" w:rsidR="00C30F5C" w:rsidRDefault="00C30F5C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80D91C5" w14:textId="77777777" w:rsidR="00C30F5C" w:rsidRDefault="00C30F5C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740CB6F" w14:textId="77777777" w:rsidR="00C30F5C" w:rsidRDefault="00C30F5C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B82431C" w14:textId="5ABD9D1A" w:rsidR="00D85648" w:rsidRPr="00215ABA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42645">
              <w:rPr>
                <w:rFonts w:ascii="Arial" w:hAnsi="Arial" w:cs="Arial"/>
                <w:sz w:val="12"/>
                <w:szCs w:val="12"/>
              </w:rPr>
              <w:t>Kan zijn Category 2,5,6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5A4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455D6E75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635C17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D0B32C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</w:pPr>
          </w:p>
          <w:p w14:paraId="5F002D7D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33769080" w14:textId="044ED2F8" w:rsidR="00BC5820" w:rsidRPr="00E24BB4" w:rsidRDefault="00BC5820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F88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1867C6DD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044D9AF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4C6000C4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76DE293E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8C0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0BD6F4" w14:textId="2E2EDEDA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B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4DA" w14:textId="4138009C" w:rsidR="00D85648" w:rsidRPr="00C30F5C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>Mix_SHA</w:t>
            </w:r>
            <w:proofErr w:type="spellEnd"/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C30F5C" w:rsidRPr="00C30F5C">
              <w:rPr>
                <w:rFonts w:ascii="Arial" w:hAnsi="Arial" w:cs="Arial"/>
                <w:sz w:val="18"/>
                <w:szCs w:val="18"/>
                <w:lang w:val="en-US"/>
              </w:rPr>
              <w:t>Large m</w:t>
            </w: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ixed equipment* </w:t>
            </w:r>
          </w:p>
          <w:p w14:paraId="760E7430" w14:textId="29106605" w:rsidR="00D85648" w:rsidRPr="00C30F5C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>(bv. huishoudelijk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15ABA">
              <w:rPr>
                <w:rFonts w:ascii="Arial" w:hAnsi="Arial" w:cs="Arial"/>
                <w:sz w:val="16"/>
                <w:szCs w:val="16"/>
              </w:rPr>
              <w:t xml:space="preserve"> apparatuur, magnetrons</w:t>
            </w:r>
            <w:r w:rsidRPr="00E24BB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26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sz w:val="18"/>
                <w:szCs w:val="18"/>
              </w:rPr>
              <w:t>50 cm</w:t>
            </w:r>
          </w:p>
          <w:p w14:paraId="19C77E06" w14:textId="77777777" w:rsidR="00C30F5C" w:rsidRDefault="00C30F5C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E31E225" w14:textId="77777777" w:rsidR="00C30F5C" w:rsidRDefault="00C30F5C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E941298" w14:textId="77777777" w:rsidR="00C30F5C" w:rsidRDefault="00C30F5C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D420929" w14:textId="4BC924C2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FC3">
              <w:rPr>
                <w:rFonts w:ascii="Arial" w:hAnsi="Arial" w:cs="Arial"/>
                <w:sz w:val="12"/>
                <w:szCs w:val="12"/>
              </w:rPr>
              <w:t>Kan zijn Category 2,5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A0D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3148B23D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EAACDE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F6B144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</w:pPr>
          </w:p>
          <w:p w14:paraId="71D315DE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29663E6A" w14:textId="24DDF37F" w:rsidR="00BC5820" w:rsidRPr="00E24BB4" w:rsidRDefault="00BC5820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0C7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45625B0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77F079E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2753E26" w14:textId="5F823A49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E6F8B5F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B892" w14:textId="673A200F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C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E6F" w14:textId="77777777" w:rsidR="005E7ED6" w:rsidRDefault="005E7ED6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CFA: </w:t>
            </w:r>
            <w:proofErr w:type="spellStart"/>
            <w:r w:rsidR="00D85648">
              <w:rPr>
                <w:rFonts w:ascii="Arial" w:hAnsi="Arial" w:cs="Arial"/>
                <w:sz w:val="18"/>
                <w:szCs w:val="18"/>
              </w:rPr>
              <w:t>Temperature</w:t>
            </w:r>
            <w:proofErr w:type="spellEnd"/>
            <w:r w:rsidR="00D85648">
              <w:rPr>
                <w:rFonts w:ascii="Arial" w:hAnsi="Arial" w:cs="Arial"/>
                <w:sz w:val="18"/>
                <w:szCs w:val="18"/>
              </w:rPr>
              <w:t xml:space="preserve"> exchange equipment </w:t>
            </w:r>
          </w:p>
          <w:p w14:paraId="78DF6791" w14:textId="14268DE2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>(bv. koelkasten, diepvriezers, airconditioners, warmtepompdroger)</w:t>
            </w:r>
          </w:p>
          <w:p w14:paraId="2D951E29" w14:textId="77777777" w:rsidR="00D85648" w:rsidRPr="00215ABA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CB2E7BB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Kan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zijn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15ABA">
              <w:rPr>
                <w:rFonts w:ascii="Arial" w:hAnsi="Arial" w:cs="Arial"/>
                <w:sz w:val="12"/>
                <w:szCs w:val="12"/>
                <w:lang w:val="en-US"/>
              </w:rPr>
              <w:t>Category 1,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CCD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306D7C1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733F1B61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570A56F1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B63B62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641104A7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3A4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36B776C7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37546ED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3D2DBB19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BEB4184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75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D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824" w14:textId="4B60877C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CRT</w:t>
            </w:r>
            <w:r>
              <w:rPr>
                <w:rFonts w:ascii="Arial" w:hAnsi="Arial" w:cs="Arial"/>
                <w:sz w:val="18"/>
                <w:szCs w:val="18"/>
              </w:rPr>
              <w:t xml:space="preserve">: CRT 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display </w:t>
            </w:r>
            <w:proofErr w:type="spellStart"/>
            <w:r w:rsidRPr="00E24BB4">
              <w:rPr>
                <w:rFonts w:ascii="Arial" w:hAnsi="Arial" w:cs="Arial"/>
                <w:sz w:val="18"/>
                <w:szCs w:val="18"/>
              </w:rPr>
              <w:t>appliances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ABA">
              <w:rPr>
                <w:rFonts w:ascii="Arial" w:hAnsi="Arial" w:cs="Arial"/>
                <w:sz w:val="16"/>
                <w:szCs w:val="16"/>
              </w:rPr>
              <w:t>(beeldbuis monitoren en beeldbuis tv’s)</w:t>
            </w:r>
          </w:p>
          <w:p w14:paraId="3FC5AC89" w14:textId="77777777" w:rsidR="00D85648" w:rsidRPr="00215ABA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D78ED59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Kan zijn </w:t>
            </w:r>
            <w:r w:rsidRPr="00215ABA">
              <w:rPr>
                <w:rFonts w:ascii="Arial" w:hAnsi="Arial" w:cs="Arial"/>
                <w:sz w:val="12"/>
                <w:szCs w:val="12"/>
              </w:rPr>
              <w:t xml:space="preserve">Category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202F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E7D9567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2D93A3B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A8B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8EA90C9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29C123E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718BD159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7E3B565D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13EF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8D64" w14:textId="31E3C84D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FPD: </w:t>
            </w:r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Flat panel display equipment </w:t>
            </w:r>
            <w:r w:rsidRPr="00BA032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BA032C">
              <w:rPr>
                <w:rFonts w:ascii="Arial" w:hAnsi="Arial" w:cs="Arial"/>
                <w:sz w:val="16"/>
                <w:szCs w:val="16"/>
                <w:lang w:val="en-US"/>
              </w:rPr>
              <w:t>bijv</w:t>
            </w:r>
            <w:proofErr w:type="spellEnd"/>
            <w:r w:rsidRPr="00BA032C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BA032C">
              <w:rPr>
                <w:rFonts w:ascii="Arial" w:hAnsi="Arial" w:cs="Arial"/>
                <w:sz w:val="16"/>
                <w:szCs w:val="16"/>
              </w:rPr>
              <w:t>LCD, LED, plasma schermen)</w:t>
            </w:r>
          </w:p>
          <w:p w14:paraId="6B671FCD" w14:textId="77777777" w:rsidR="00D85648" w:rsidRPr="00215ABA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6E3BD995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Kan zijn </w:t>
            </w:r>
            <w:r w:rsidRPr="00215ABA">
              <w:rPr>
                <w:rFonts w:ascii="Arial" w:hAnsi="Arial" w:cs="Arial"/>
                <w:sz w:val="12"/>
                <w:szCs w:val="12"/>
              </w:rPr>
              <w:t xml:space="preserve">Category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85E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A8AC87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EFA198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2EE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49D865F0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0DCB7D3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290207E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0708C0DD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0C3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F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43C" w14:textId="77777777" w:rsidR="00D85648" w:rsidRPr="001E7D89" w:rsidRDefault="00D85648" w:rsidP="00D85648">
            <w:pPr>
              <w:pStyle w:val="Clos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</w:rPr>
            </w:pPr>
            <w:r w:rsidRPr="001E7D89">
              <w:rPr>
                <w:rFonts w:ascii="Arial" w:hAnsi="Arial" w:cs="Arial"/>
                <w:sz w:val="18"/>
                <w:szCs w:val="18"/>
              </w:rPr>
              <w:t xml:space="preserve">LAMP: Gas discharge </w:t>
            </w:r>
            <w:proofErr w:type="spellStart"/>
            <w:r w:rsidRPr="001E7D89">
              <w:rPr>
                <w:rFonts w:ascii="Arial" w:hAnsi="Arial" w:cs="Arial"/>
                <w:sz w:val="18"/>
                <w:szCs w:val="18"/>
              </w:rPr>
              <w:t>lamps</w:t>
            </w:r>
            <w:proofErr w:type="spellEnd"/>
            <w:r w:rsidRPr="001E7D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F46FCD" w14:textId="503511E7" w:rsidR="00D85648" w:rsidRPr="001E7D89" w:rsidRDefault="00D85648" w:rsidP="00D85648">
            <w:pPr>
              <w:pStyle w:val="Clos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6"/>
                <w:szCs w:val="16"/>
              </w:rPr>
            </w:pPr>
            <w:r w:rsidRPr="001E7D89">
              <w:rPr>
                <w:rFonts w:ascii="Arial" w:hAnsi="Arial" w:cs="Arial"/>
                <w:sz w:val="16"/>
                <w:szCs w:val="16"/>
              </w:rPr>
              <w:t>(gas ontladingslampen)</w:t>
            </w:r>
          </w:p>
          <w:p w14:paraId="2471BF7A" w14:textId="77777777" w:rsidR="00D85648" w:rsidRPr="001E7D89" w:rsidRDefault="00D85648" w:rsidP="00D85648">
            <w:pPr>
              <w:pStyle w:val="Clos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2"/>
                <w:szCs w:val="12"/>
              </w:rPr>
            </w:pPr>
          </w:p>
          <w:p w14:paraId="3ACB610B" w14:textId="77777777" w:rsidR="00D85648" w:rsidRPr="007B2937" w:rsidRDefault="00D85648" w:rsidP="00D85648">
            <w:pPr>
              <w:pStyle w:val="Clos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</w:rPr>
            </w:pPr>
            <w:r w:rsidRPr="007B2937">
              <w:rPr>
                <w:rFonts w:ascii="Arial" w:hAnsi="Arial" w:cs="Arial"/>
                <w:sz w:val="12"/>
                <w:szCs w:val="12"/>
              </w:rPr>
              <w:t xml:space="preserve">Kan zijn Category 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5E7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F2FFC4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4ADBAA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0451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5BE45F21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3226EA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3AFC95B9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24F0B342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BEA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19A" w14:textId="0DBAFB80" w:rsidR="00D85648" w:rsidRPr="007B2937" w:rsidRDefault="00D85648" w:rsidP="00D85648">
            <w:pPr>
              <w:pStyle w:val="Clos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Photovoltaic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panels</w:t>
            </w:r>
          </w:p>
          <w:p w14:paraId="6FDFB281" w14:textId="77777777" w:rsidR="00D85648" w:rsidRPr="007B2937" w:rsidRDefault="00D85648" w:rsidP="00D85648">
            <w:pPr>
              <w:pStyle w:val="Clos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2"/>
                <w:szCs w:val="12"/>
              </w:rPr>
            </w:pPr>
          </w:p>
          <w:p w14:paraId="73CFFC98" w14:textId="77777777" w:rsidR="00D85648" w:rsidRPr="007B2937" w:rsidRDefault="00D85648" w:rsidP="00D85648">
            <w:pPr>
              <w:pStyle w:val="Clos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</w:rPr>
            </w:pPr>
            <w:r w:rsidRPr="007B2937">
              <w:rPr>
                <w:rFonts w:ascii="Arial" w:hAnsi="Arial" w:cs="Arial"/>
                <w:sz w:val="12"/>
                <w:szCs w:val="12"/>
              </w:rPr>
              <w:t xml:space="preserve">Kan zijn Category 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C32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841013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696E6F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7BE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2A6A61AF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4E32525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7B8E80D0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494C6E98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304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5AB4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Overige…………………………….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499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728CD6D0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2019E379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1C3860D1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39E6ECD2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6B180549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8EC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95032B0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4B55251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1B23D91A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4E027D" w:rsidRPr="00E24BB4" w14:paraId="54EB2E82" w14:textId="77777777" w:rsidTr="00837325">
        <w:trPr>
          <w:trHeight w:val="290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vAlign w:val="center"/>
          </w:tcPr>
          <w:p w14:paraId="0068F0D1" w14:textId="77777777" w:rsidR="004E027D" w:rsidRDefault="004E027D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83A" w:rsidRPr="00E24BB4" w14:paraId="35D55B48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B12" w14:textId="2377E942" w:rsidR="0097483A" w:rsidRPr="00E24BB4" w:rsidRDefault="0097483A" w:rsidP="004A2D7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A85" w14:textId="214CAA94" w:rsidR="0097483A" w:rsidRPr="00E24BB4" w:rsidRDefault="0097483A" w:rsidP="0097483A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Collection en Logistics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A38" w14:textId="72BA52AC" w:rsidR="0097483A" w:rsidRDefault="0097483A" w:rsidP="0097483A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Collection Point</w:t>
            </w:r>
            <w:r w:rsidR="001201C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CF19703" w14:textId="35A8BD5F" w:rsidR="0097483A" w:rsidRDefault="0097483A" w:rsidP="004A2D73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5B518834" w14:textId="30A394D0" w:rsidR="0097483A" w:rsidRDefault="0097483A" w:rsidP="0097483A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Collection fac</w:t>
            </w:r>
            <w:r w:rsidR="001201C0">
              <w:rPr>
                <w:rFonts w:ascii="Arial" w:hAnsi="Arial" w:cs="Arial"/>
                <w:sz w:val="18"/>
                <w:szCs w:val="18"/>
              </w:rPr>
              <w:t>il</w:t>
            </w:r>
            <w:r w:rsidR="00837325">
              <w:rPr>
                <w:rFonts w:ascii="Arial" w:hAnsi="Arial" w:cs="Arial"/>
                <w:sz w:val="18"/>
                <w:szCs w:val="18"/>
              </w:rPr>
              <w:t>ity</w:t>
            </w:r>
          </w:p>
          <w:p w14:paraId="3BC755DE" w14:textId="77777777" w:rsidR="0097483A" w:rsidRDefault="0097483A" w:rsidP="004A2D73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6935EBDB" w14:textId="27F50BF1" w:rsidR="0097483A" w:rsidRDefault="0097483A" w:rsidP="004A2D73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Logistics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01C0">
              <w:rPr>
                <w:rFonts w:ascii="Arial" w:hAnsi="Arial" w:cs="Arial"/>
                <w:sz w:val="18"/>
                <w:szCs w:val="18"/>
              </w:rPr>
              <w:t>facilit</w:t>
            </w:r>
            <w:r w:rsidR="00837325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54A611F7" w14:textId="77777777" w:rsidR="0097483A" w:rsidRPr="00E24BB4" w:rsidRDefault="0097483A" w:rsidP="006D593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CBEB" w14:textId="154ED70E" w:rsidR="0097483A" w:rsidRPr="00E24BB4" w:rsidRDefault="0097483A" w:rsidP="004A2D7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2500T</w:t>
            </w:r>
            <w:r w:rsidR="00837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(</w:t>
            </w:r>
            <w:r w:rsidR="00AB16CA">
              <w:rPr>
                <w:rFonts w:ascii="Arial" w:hAnsi="Arial" w:cs="Arial"/>
                <w:sz w:val="14"/>
                <w:szCs w:val="14"/>
              </w:rPr>
              <w:t xml:space="preserve">totaal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tonnage van alle gewenste gecertificeerde stromen)</w:t>
            </w:r>
          </w:p>
          <w:p w14:paraId="5CB8C413" w14:textId="5B366B77" w:rsidR="0097483A" w:rsidRPr="00E24BB4" w:rsidRDefault="0097483A" w:rsidP="0097483A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&gt;2500T</w:t>
            </w:r>
            <w:r w:rsidR="00837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(</w:t>
            </w:r>
            <w:r w:rsidR="00AB16CA">
              <w:rPr>
                <w:rFonts w:ascii="Arial" w:hAnsi="Arial" w:cs="Arial"/>
                <w:sz w:val="14"/>
                <w:szCs w:val="14"/>
              </w:rPr>
              <w:t xml:space="preserve">totaal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tonnage van alle gewenste gecertificeerde stromen)</w:t>
            </w:r>
          </w:p>
          <w:p w14:paraId="3746E53E" w14:textId="3F0BE42F" w:rsidR="0097483A" w:rsidRPr="00E24BB4" w:rsidRDefault="0097483A" w:rsidP="004A2D7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27D" w:rsidRPr="00E24BB4" w14:paraId="6B1DD320" w14:textId="77777777" w:rsidTr="00837325">
        <w:trPr>
          <w:trHeight w:val="290"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vAlign w:val="center"/>
          </w:tcPr>
          <w:p w14:paraId="62798630" w14:textId="77777777" w:rsidR="004E027D" w:rsidRDefault="004E027D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48" w:rsidRPr="00E24BB4" w14:paraId="07D762A7" w14:textId="77777777" w:rsidTr="00837325">
        <w:trPr>
          <w:trHeight w:val="999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309" w14:textId="77777777" w:rsidR="00D85648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uw organisatie in het bezit van andere certificaten? Zo ja, welke:</w:t>
            </w:r>
          </w:p>
          <w:p w14:paraId="471B92B1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325" w:rsidRPr="00E24BB4" w14:paraId="5295310F" w14:textId="77777777" w:rsidTr="00837325">
        <w:trPr>
          <w:trHeight w:hRule="exact" w:val="131"/>
        </w:trPr>
        <w:tc>
          <w:tcPr>
            <w:tcW w:w="3620" w:type="dxa"/>
            <w:gridSpan w:val="2"/>
            <w:tcBorders>
              <w:top w:val="single" w:sz="4" w:space="0" w:color="auto"/>
            </w:tcBorders>
            <w:vAlign w:val="center"/>
          </w:tcPr>
          <w:p w14:paraId="6CF045AE" w14:textId="77777777" w:rsidR="00837325" w:rsidRPr="00E24BB4" w:rsidRDefault="00837325" w:rsidP="00D856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3" w:type="dxa"/>
            <w:gridSpan w:val="9"/>
            <w:tcBorders>
              <w:top w:val="single" w:sz="4" w:space="0" w:color="auto"/>
            </w:tcBorders>
            <w:vAlign w:val="center"/>
          </w:tcPr>
          <w:p w14:paraId="58AE1A12" w14:textId="77777777" w:rsidR="00837325" w:rsidRPr="00E24BB4" w:rsidRDefault="00837325" w:rsidP="00D856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48" w:rsidRPr="00E24BB4" w14:paraId="111768DF" w14:textId="77777777" w:rsidTr="00837325">
        <w:trPr>
          <w:trHeight w:val="636"/>
        </w:trPr>
        <w:tc>
          <w:tcPr>
            <w:tcW w:w="5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F94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Bestaat uw organisatie uit meerdere vestigingen? 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685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Ja, het aantal vestigingen :………………………………</w:t>
            </w:r>
          </w:p>
          <w:p w14:paraId="02DE496C" w14:textId="77777777" w:rsidR="00D85648" w:rsidRDefault="00D85648" w:rsidP="00D85648">
            <w:pPr>
              <w:pStyle w:val="Clos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24B36431" w14:textId="77777777" w:rsidR="00D85648" w:rsidRPr="00E24BB4" w:rsidRDefault="00D85648" w:rsidP="00D85648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22C">
              <w:rPr>
                <w:rFonts w:ascii="Arial" w:hAnsi="Arial" w:cs="Arial"/>
                <w:sz w:val="18"/>
                <w:szCs w:val="18"/>
              </w:rPr>
            </w:r>
            <w:r w:rsidR="00703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</w:tbl>
    <w:p w14:paraId="222630ED" w14:textId="77777777" w:rsidR="00771A47" w:rsidRDefault="00771A47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4744"/>
      </w:tblGrid>
      <w:tr w:rsidR="00771A47" w:rsidRPr="00E24BB4" w14:paraId="750E8624" w14:textId="77777777" w:rsidTr="00771A47">
        <w:trPr>
          <w:cantSplit/>
          <w:trHeight w:hRule="exact" w:val="360"/>
        </w:trPr>
        <w:tc>
          <w:tcPr>
            <w:tcW w:w="9923" w:type="dxa"/>
            <w:gridSpan w:val="2"/>
            <w:shd w:val="clear" w:color="auto" w:fill="C0C0C0"/>
            <w:vAlign w:val="center"/>
          </w:tcPr>
          <w:p w14:paraId="2E2FA660" w14:textId="77777777" w:rsidR="00771A47" w:rsidRPr="00E24BB4" w:rsidRDefault="00771A47" w:rsidP="00383558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E24BB4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71A47" w:rsidRPr="00E24BB4" w14:paraId="1B7DACAE" w14:textId="77777777" w:rsidTr="00771A47">
        <w:trPr>
          <w:trHeight w:hRule="exact" w:val="360"/>
        </w:trPr>
        <w:tc>
          <w:tcPr>
            <w:tcW w:w="5179" w:type="dxa"/>
            <w:vAlign w:val="center"/>
          </w:tcPr>
          <w:p w14:paraId="493D080A" w14:textId="77777777" w:rsidR="00771A47" w:rsidRPr="00E24BB4" w:rsidRDefault="00771A47" w:rsidP="0038355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744" w:type="dxa"/>
            <w:vAlign w:val="center"/>
          </w:tcPr>
          <w:p w14:paraId="456A564D" w14:textId="77777777" w:rsidR="00771A47" w:rsidRPr="00E24BB4" w:rsidRDefault="00771A47" w:rsidP="0038355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56477C" w14:textId="77777777" w:rsidR="00771A47" w:rsidRPr="00E24BB4" w:rsidRDefault="00771A47" w:rsidP="00771A47">
      <w:pPr>
        <w:rPr>
          <w:rFonts w:ascii="Arial" w:hAnsi="Arial" w:cs="Arial"/>
          <w:sz w:val="18"/>
          <w:szCs w:val="18"/>
        </w:rPr>
      </w:pPr>
    </w:p>
    <w:p w14:paraId="6C012355" w14:textId="77777777" w:rsidR="00771A47" w:rsidRPr="00862D21" w:rsidRDefault="00771A47" w:rsidP="00771A47">
      <w:pPr>
        <w:rPr>
          <w:rFonts w:ascii="Arial" w:hAnsi="Arial" w:cs="Arial"/>
          <w:sz w:val="18"/>
          <w:szCs w:val="18"/>
        </w:rPr>
      </w:pPr>
      <w:r w:rsidRPr="00E24BB4">
        <w:rPr>
          <w:rFonts w:ascii="Arial" w:hAnsi="Arial" w:cs="Arial"/>
          <w:sz w:val="18"/>
          <w:szCs w:val="18"/>
        </w:rPr>
        <w:t xml:space="preserve">Dit formulier kunt u per post of e-mail </w:t>
      </w:r>
      <w:r>
        <w:rPr>
          <w:rFonts w:ascii="Arial" w:hAnsi="Arial" w:cs="Arial"/>
          <w:sz w:val="18"/>
          <w:szCs w:val="18"/>
        </w:rPr>
        <w:t>zenden naar Linda Doekes-Boogaard</w:t>
      </w:r>
      <w:r w:rsidRPr="00E24BB4">
        <w:rPr>
          <w:rFonts w:ascii="Arial" w:hAnsi="Arial" w:cs="Arial"/>
          <w:sz w:val="18"/>
          <w:szCs w:val="18"/>
        </w:rPr>
        <w:t xml:space="preserve"> (Kiwa Nederland BV, postbus 70</w:t>
      </w:r>
      <w:r>
        <w:rPr>
          <w:rFonts w:ascii="Arial" w:hAnsi="Arial" w:cs="Arial"/>
          <w:sz w:val="18"/>
          <w:szCs w:val="18"/>
        </w:rPr>
        <w:t xml:space="preserve"> </w:t>
      </w:r>
      <w:r w:rsidRPr="00862D21">
        <w:rPr>
          <w:rFonts w:ascii="Arial" w:hAnsi="Arial" w:cs="Arial"/>
          <w:sz w:val="18"/>
          <w:szCs w:val="18"/>
        </w:rPr>
        <w:t>2280 AB  te Rijswijk</w:t>
      </w:r>
      <w:r>
        <w:rPr>
          <w:rFonts w:ascii="Arial" w:hAnsi="Arial" w:cs="Arial"/>
          <w:sz w:val="18"/>
          <w:szCs w:val="18"/>
        </w:rPr>
        <w:t>)</w:t>
      </w:r>
      <w:r w:rsidRPr="00862D21">
        <w:rPr>
          <w:rFonts w:ascii="Arial" w:hAnsi="Arial" w:cs="Arial"/>
          <w:sz w:val="18"/>
          <w:szCs w:val="18"/>
        </w:rPr>
        <w:t xml:space="preserve"> of </w:t>
      </w:r>
      <w:hyperlink r:id="rId10" w:history="1">
        <w:r w:rsidRPr="00947391">
          <w:rPr>
            <w:rStyle w:val="Hyperlink"/>
            <w:rFonts w:ascii="Arial" w:hAnsi="Arial" w:cs="Arial"/>
            <w:sz w:val="18"/>
            <w:szCs w:val="18"/>
          </w:rPr>
          <w:t>Linda.Doekes-Boogaard@kiwa.com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Pr="00862D21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02B55211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</w:p>
    <w:p w14:paraId="011A1618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de volgende documenten kunt u de berekening van de tijdsbesteding op locatie terugvinden. Deze zijn standaard in de WEEELABEX norm opgenomen.</w:t>
      </w:r>
    </w:p>
    <w:p w14:paraId="60CE47DF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</w:p>
    <w:p w14:paraId="2F749AAD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</w:p>
    <w:p w14:paraId="275E9AF1" w14:textId="15FBAF25" w:rsidR="00771A47" w:rsidRDefault="00771A47" w:rsidP="00771A47">
      <w:pPr>
        <w:autoSpaceDE w:val="0"/>
        <w:autoSpaceDN w:val="0"/>
        <w:spacing w:line="240" w:lineRule="auto"/>
        <w:rPr>
          <w:rFonts w:ascii="Segoe UI" w:hAnsi="Segoe UI" w:cs="Segoe UI"/>
        </w:rPr>
      </w:pPr>
      <w:r w:rsidRPr="006D5438">
        <w:rPr>
          <w:rFonts w:ascii="Arial" w:hAnsi="Arial" w:cs="Arial"/>
          <w:sz w:val="18"/>
          <w:szCs w:val="18"/>
        </w:rPr>
        <w:t xml:space="preserve">Als verwerker kunt u op de volgende website meer aanvullende informatie vinden over </w:t>
      </w:r>
      <w:proofErr w:type="spellStart"/>
      <w:r w:rsidRPr="006D5438">
        <w:rPr>
          <w:rFonts w:ascii="Arial" w:hAnsi="Arial" w:cs="Arial"/>
          <w:sz w:val="18"/>
          <w:szCs w:val="18"/>
        </w:rPr>
        <w:t>Weeelabex</w:t>
      </w:r>
      <w:proofErr w:type="spellEnd"/>
      <w:r w:rsidRPr="006D5438">
        <w:rPr>
          <w:rFonts w:ascii="Arial" w:hAnsi="Arial" w:cs="Arial"/>
          <w:sz w:val="18"/>
          <w:szCs w:val="18"/>
        </w:rPr>
        <w:t xml:space="preserve"> certificering</w:t>
      </w:r>
      <w:r>
        <w:rPr>
          <w:rFonts w:ascii="Arial" w:hAnsi="Arial" w:cs="Arial"/>
          <w:sz w:val="18"/>
          <w:szCs w:val="18"/>
        </w:rPr>
        <w:t>:</w:t>
      </w:r>
      <w:r w:rsidRPr="006D5438">
        <w:rPr>
          <w:rFonts w:ascii="Arial" w:hAnsi="Arial" w:cs="Arial"/>
          <w:sz w:val="18"/>
          <w:szCs w:val="18"/>
        </w:rPr>
        <w:t xml:space="preserve"> </w:t>
      </w:r>
    </w:p>
    <w:p w14:paraId="65AB4877" w14:textId="76B7942C" w:rsidR="00771A47" w:rsidRPr="00837325" w:rsidRDefault="0070322C" w:rsidP="00837325">
      <w:pPr>
        <w:autoSpaceDE w:val="0"/>
        <w:autoSpaceDN w:val="0"/>
        <w:spacing w:line="240" w:lineRule="auto"/>
        <w:rPr>
          <w:rFonts w:ascii="Calibri" w:hAnsi="Calibri"/>
          <w:lang w:eastAsia="zh-CN"/>
        </w:rPr>
      </w:pPr>
      <w:hyperlink r:id="rId11" w:history="1">
        <w:r w:rsidR="00C30F5C" w:rsidRPr="00470B6E">
          <w:rPr>
            <w:rStyle w:val="Hyperlink"/>
            <w:rFonts w:ascii="Calibri" w:hAnsi="Calibri"/>
            <w:lang w:eastAsia="zh-CN"/>
          </w:rPr>
          <w:t>https://www.weeelabex.org/documents/treatment-operator/</w:t>
        </w:r>
      </w:hyperlink>
      <w:r w:rsidR="00C30F5C">
        <w:rPr>
          <w:rFonts w:ascii="Calibri" w:hAnsi="Calibri"/>
          <w:lang w:eastAsia="zh-CN"/>
        </w:rPr>
        <w:t xml:space="preserve"> </w:t>
      </w:r>
    </w:p>
    <w:sectPr w:rsidR="00771A47" w:rsidRPr="008373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6DE99" w14:textId="77777777" w:rsidR="001D7C34" w:rsidRDefault="001D7C34" w:rsidP="00F330C6">
      <w:pPr>
        <w:spacing w:line="240" w:lineRule="auto"/>
      </w:pPr>
      <w:r>
        <w:separator/>
      </w:r>
    </w:p>
  </w:endnote>
  <w:endnote w:type="continuationSeparator" w:id="0">
    <w:p w14:paraId="4B0A708A" w14:textId="77777777" w:rsidR="001D7C34" w:rsidRDefault="001D7C34" w:rsidP="00F3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71A1C" w14:textId="52E839E2" w:rsidR="00C42645" w:rsidRPr="00C42645" w:rsidRDefault="00C42645" w:rsidP="00C42645">
    <w:pPr>
      <w:pStyle w:val="Footer"/>
      <w:ind w:left="720"/>
    </w:pPr>
    <w:r>
      <w:t xml:space="preserve">*  </w:t>
    </w:r>
    <w:r w:rsidRPr="00C42645">
      <w:t xml:space="preserve">50 cm &lt; dan betreft het </w:t>
    </w:r>
    <w:r>
      <w:t>M</w:t>
    </w:r>
    <w:r w:rsidRPr="00C42645">
      <w:t xml:space="preserve">ixed </w:t>
    </w:r>
    <w:r w:rsidR="006C0FC3">
      <w:t>equipment</w:t>
    </w:r>
  </w:p>
  <w:p w14:paraId="69043166" w14:textId="4574CA8C" w:rsidR="00C42645" w:rsidRPr="00C42645" w:rsidRDefault="00C42645" w:rsidP="00C42645">
    <w:pPr>
      <w:pStyle w:val="Footer"/>
      <w:ind w:left="720"/>
    </w:pPr>
    <w:r>
      <w:t xml:space="preserve">*  &gt;50 cm dan betreft het Large </w:t>
    </w:r>
    <w:proofErr w:type="spellStart"/>
    <w:r w:rsidR="006C0FC3">
      <w:t>appliances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BD3D7" w14:textId="77777777" w:rsidR="001D7C34" w:rsidRDefault="001D7C34" w:rsidP="00F330C6">
      <w:pPr>
        <w:spacing w:line="240" w:lineRule="auto"/>
      </w:pPr>
      <w:r>
        <w:separator/>
      </w:r>
    </w:p>
  </w:footnote>
  <w:footnote w:type="continuationSeparator" w:id="0">
    <w:p w14:paraId="647BF3CB" w14:textId="77777777" w:rsidR="001D7C34" w:rsidRDefault="001D7C34" w:rsidP="00F33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3C3E1" w14:textId="30F9C105" w:rsidR="000608BF" w:rsidRDefault="000608BF">
    <w:pPr>
      <w:pStyle w:val="Header"/>
    </w:pPr>
    <w:r>
      <w:rPr>
        <w:noProof/>
      </w:rPr>
      <w:drawing>
        <wp:anchor distT="0" distB="0" distL="0" distR="0" simplePos="0" relativeHeight="251658240" behindDoc="1" locked="1" layoutInCell="1" allowOverlap="1" wp14:anchorId="786E9A08" wp14:editId="27081D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" name="D4OLHI2/10/2021 4:19:10 P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4OLHI2/10/2021 4:19:10 PM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3FA7"/>
    <w:multiLevelType w:val="hybridMultilevel"/>
    <w:tmpl w:val="A63E2C4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47"/>
    <w:rsid w:val="000251F7"/>
    <w:rsid w:val="000608BF"/>
    <w:rsid w:val="00082A37"/>
    <w:rsid w:val="000E66EA"/>
    <w:rsid w:val="001201C0"/>
    <w:rsid w:val="001D7C34"/>
    <w:rsid w:val="001E7D89"/>
    <w:rsid w:val="002251B2"/>
    <w:rsid w:val="002334D5"/>
    <w:rsid w:val="00293429"/>
    <w:rsid w:val="004E027D"/>
    <w:rsid w:val="00582474"/>
    <w:rsid w:val="005E7ED6"/>
    <w:rsid w:val="00660E9F"/>
    <w:rsid w:val="00662BCA"/>
    <w:rsid w:val="006C0FC3"/>
    <w:rsid w:val="006D5930"/>
    <w:rsid w:val="0070322C"/>
    <w:rsid w:val="00771A47"/>
    <w:rsid w:val="007B64A1"/>
    <w:rsid w:val="00837325"/>
    <w:rsid w:val="00852F1C"/>
    <w:rsid w:val="00866EF9"/>
    <w:rsid w:val="0097483A"/>
    <w:rsid w:val="009F6C7E"/>
    <w:rsid w:val="00AB16CA"/>
    <w:rsid w:val="00BC5820"/>
    <w:rsid w:val="00C30F5C"/>
    <w:rsid w:val="00C42645"/>
    <w:rsid w:val="00C7227A"/>
    <w:rsid w:val="00D85648"/>
    <w:rsid w:val="00E240CB"/>
    <w:rsid w:val="00EB0E0F"/>
    <w:rsid w:val="00F330C6"/>
    <w:rsid w:val="00F502D5"/>
    <w:rsid w:val="00F74944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E393E"/>
  <w15:chartTrackingRefBased/>
  <w15:docId w15:val="{E7290A0A-11DD-4BDD-BC34-29BDD80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7"/>
    <w:pPr>
      <w:spacing w:after="0" w:line="240" w:lineRule="exact"/>
    </w:pPr>
    <w:rPr>
      <w:rFonts w:ascii="Book Antiqua" w:eastAsia="Times New Roman" w:hAnsi="Book Antiqu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rsid w:val="00771A47"/>
    <w:pPr>
      <w:keepNext/>
      <w:spacing w:before="480"/>
    </w:pPr>
  </w:style>
  <w:style w:type="character" w:customStyle="1" w:styleId="ClosingChar">
    <w:name w:val="Closing Char"/>
    <w:basedOn w:val="DefaultParagraphFont"/>
    <w:link w:val="Closing"/>
    <w:rsid w:val="00771A47"/>
    <w:rPr>
      <w:rFonts w:ascii="Book Antiqua" w:eastAsia="Times New Roman" w:hAnsi="Book Antiqua" w:cs="Times New Roman"/>
      <w:sz w:val="20"/>
      <w:szCs w:val="20"/>
      <w:lang w:eastAsia="en-US"/>
    </w:rPr>
  </w:style>
  <w:style w:type="character" w:styleId="Hyperlink">
    <w:name w:val="Hyperlink"/>
    <w:basedOn w:val="DefaultParagraphFont"/>
    <w:rsid w:val="00771A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A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A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0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C6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30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C6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7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eelabex.org/documents/treatment-operato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nda.Doekes-Boogaard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715DF1BE9C4449AD10DD42D7BDDEB" ma:contentTypeVersion="11" ma:contentTypeDescription="Create a new document." ma:contentTypeScope="" ma:versionID="0b667bfbb8f7c34b500824b86ed23fc5">
  <xsd:schema xmlns:xsd="http://www.w3.org/2001/XMLSchema" xmlns:xs="http://www.w3.org/2001/XMLSchema" xmlns:p="http://schemas.microsoft.com/office/2006/metadata/properties" xmlns:ns3="81b5d30a-246e-4d09-90bd-d15909848bf4" xmlns:ns4="ebd5d173-1407-4d49-9ec6-95c539ba2039" targetNamespace="http://schemas.microsoft.com/office/2006/metadata/properties" ma:root="true" ma:fieldsID="21f9365970da5f715ed762d0374cab52" ns3:_="" ns4:_="">
    <xsd:import namespace="81b5d30a-246e-4d09-90bd-d15909848bf4"/>
    <xsd:import namespace="ebd5d173-1407-4d49-9ec6-95c539ba20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d30a-246e-4d09-90bd-d1590984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d173-1407-4d49-9ec6-95c539ba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97FFA-080C-4609-8379-7896CA6D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d30a-246e-4d09-90bd-d15909848bf4"/>
    <ds:schemaRef ds:uri="ebd5d173-1407-4d49-9ec6-95c539ba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1213A-5A56-4BC9-8B8E-8BCC24A5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65A79-9DFE-4547-991A-DA0732029827}">
  <ds:schemaRefs>
    <ds:schemaRef ds:uri="ebd5d173-1407-4d49-9ec6-95c539ba203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1b5d30a-246e-4d09-90bd-d15909848b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Doekes-Boogaard, Linda</dc:creator>
  <cp:keywords/>
  <dc:description/>
  <cp:lastModifiedBy>Linda</cp:lastModifiedBy>
  <cp:revision>2</cp:revision>
  <cp:lastPrinted>2020-02-10T10:47:00Z</cp:lastPrinted>
  <dcterms:created xsi:type="dcterms:W3CDTF">2021-05-17T11:51:00Z</dcterms:created>
  <dcterms:modified xsi:type="dcterms:W3CDTF">2021-05-17T11:51:00Z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0x010100E64715DF1BE9C4449AD10DD42D7BDDEB</vt:lpwstr>
  </property>
</Properties>
</file>